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44183" w:rsidTr="002238D7">
        <w:trPr>
          <w:cantSplit/>
          <w:trHeight w:val="719"/>
        </w:trPr>
        <w:tc>
          <w:tcPr>
            <w:tcW w:w="9780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36979AE" wp14:editId="406DD58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2238D7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2238D7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944183" w:rsidTr="002238D7">
        <w:trPr>
          <w:trHeight w:val="360"/>
        </w:trPr>
        <w:tc>
          <w:tcPr>
            <w:tcW w:w="4678" w:type="dxa"/>
            <w:hideMark/>
          </w:tcPr>
          <w:p w:rsidR="00944183" w:rsidRPr="00944183" w:rsidRDefault="00944183" w:rsidP="00684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84DA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684DA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944183" w:rsidRPr="00944183" w:rsidRDefault="00944183" w:rsidP="00613ED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613EDE">
              <w:rPr>
                <w:rFonts w:ascii="Liberation Serif" w:hAnsi="Liberation Serif"/>
                <w:sz w:val="28"/>
                <w:szCs w:val="28"/>
                <w:lang w:eastAsia="zh-CN"/>
              </w:rPr>
              <w:t>00</w:t>
            </w:r>
          </w:p>
        </w:tc>
      </w:tr>
      <w:tr w:rsidR="00944183" w:rsidRPr="00944183" w:rsidTr="002238D7">
        <w:trPr>
          <w:trHeight w:val="275"/>
        </w:trPr>
        <w:tc>
          <w:tcPr>
            <w:tcW w:w="9780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2D6101" w:rsidRDefault="002D6101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AC4F0E" w:rsidRPr="00944183" w:rsidRDefault="00AC4F0E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613EDE" w:rsidRPr="00516FB6" w:rsidRDefault="00613EDE" w:rsidP="00613E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6FB6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Условия размещения нестационарных торговых объектов на территории Слободо-Туринского муниципального района</w:t>
      </w:r>
      <w:r w:rsidR="00684DA6" w:rsidRPr="00516FB6">
        <w:rPr>
          <w:rFonts w:ascii="Liberation Serif" w:hAnsi="Liberation Serif" w:cs="Liberation Serif"/>
          <w:b/>
          <w:bCs/>
          <w:sz w:val="28"/>
          <w:szCs w:val="28"/>
        </w:rPr>
        <w:t>, утвержденных постановлением Администрации Слободо-Туринского муниципального района от 21.06.2019 № 248</w:t>
      </w:r>
      <w:r w:rsidRPr="00516F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B0D26" w:rsidRPr="00516FB6" w:rsidRDefault="006B0D26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13EDE" w:rsidRPr="00516FB6" w:rsidRDefault="00613EDE" w:rsidP="00613ED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13EDE" w:rsidRPr="00516FB6" w:rsidRDefault="00613EDE" w:rsidP="00613EDE">
      <w:pPr>
        <w:ind w:firstLine="567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16FB6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6 части 1 статьи 6 и статьей 10 Федерального закона от 28 декабря 2009 года № 381-ФЭ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24-03 «О торговой деятельности на территории Свердловской области», во исполнение </w:t>
      </w:r>
      <w:r w:rsidR="008A250F" w:rsidRPr="00516FB6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684DA6" w:rsidRPr="00516FB6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8A250F" w:rsidRPr="00516FB6">
        <w:rPr>
          <w:rFonts w:ascii="Liberation Serif" w:hAnsi="Liberation Serif"/>
          <w:color w:val="000000" w:themeColor="text1"/>
          <w:sz w:val="28"/>
          <w:szCs w:val="28"/>
        </w:rPr>
        <w:t xml:space="preserve"> Правительства Свердловской области от 15.08.2019</w:t>
      </w:r>
      <w:r w:rsidR="008A250F" w:rsidRPr="00516FB6">
        <w:rPr>
          <w:rFonts w:ascii="Liberation Serif" w:hAnsi="Liberation Serif"/>
          <w:color w:val="000000" w:themeColor="text1"/>
          <w:sz w:val="28"/>
          <w:szCs w:val="28"/>
        </w:rPr>
        <w:br/>
        <w:t xml:space="preserve">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Правительством Свердловской области 14.03.2019 </w:t>
      </w:r>
      <w:r w:rsidR="008A250F" w:rsidRPr="00516FB6">
        <w:rPr>
          <w:rFonts w:ascii="Liberation Serif" w:hAnsi="Liberation Serif"/>
          <w:color w:val="000000" w:themeColor="text1"/>
          <w:sz w:val="28"/>
          <w:szCs w:val="28"/>
        </w:rPr>
        <w:br/>
        <w:t>№ 164-ПП»</w:t>
      </w:r>
      <w:r w:rsidRPr="00516FB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, </w:t>
      </w:r>
    </w:p>
    <w:p w:rsidR="00944183" w:rsidRPr="00516FB6" w:rsidRDefault="00944183" w:rsidP="00944183">
      <w:pPr>
        <w:pStyle w:val="ConsPlusNormal"/>
        <w:spacing w:before="220" w:after="24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16FB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ПОСТАНОВЛЯЕТ: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1. Внести в </w:t>
      </w:r>
      <w:hyperlink r:id="rId9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Условия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размещения нестационарных торговых объектов на территории Слободо-Туринского муниципального района, утвержденн</w:t>
      </w:r>
      <w:r w:rsidR="00467631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ого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Постановлением Администрации Слободо-Туринского муниципального района </w:t>
      </w:r>
      <w:r w:rsidR="00684DA6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 21.06.2019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№ 248 «Об утверждении Условий размещения нестационарных торговых объектов на территории Слободо-Туринского муниципального района», следующие изменения: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</w:t>
      </w:r>
      <w:hyperlink r:id="rId10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главу </w:t>
        </w:r>
        <w:r w:rsidR="002E42E9"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3</w:t>
        </w:r>
      </w:hyperlink>
      <w:r w:rsidR="002E42E9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дополнить пунктом 1.1</w:t>
      </w:r>
      <w:r w:rsidR="00684DA6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bookmarkStart w:id="0" w:name="Par3"/>
      <w:bookmarkEnd w:id="0"/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"</w:t>
      </w:r>
      <w:r w:rsidR="002E42E9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E139E0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1. Установить, что по заявлению хозяйствующего субъекта, являющегося стороной договора, предусматривающего размещение нестационарного торгового объекта, заключенного в соответствии с пунктом 1 </w:t>
      </w:r>
      <w:r w:rsidR="00A00A9A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главы 3 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настоящ</w:t>
      </w:r>
      <w:r w:rsidR="00A00A9A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их Условий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указанные договоры вносятся изменения в части увеличения сроков их действия до 3 лет.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Срок действия договора исчисляется с даты заключения договора, указанного в </w:t>
      </w:r>
      <w:hyperlink w:anchor="Par3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части первой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пункта.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Заявление, указанное в </w:t>
      </w:r>
      <w:hyperlink w:anchor="Par3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части первой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пункта, подается в </w:t>
      </w:r>
      <w:r w:rsidR="00551697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 по управлению муниципальным имуществом администрации Слободо-Туринского муниципального района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рассматривается в срок не более 30 календарных дней.</w:t>
      </w:r>
    </w:p>
    <w:p w:rsidR="00613EDE" w:rsidRPr="00516FB6" w:rsidRDefault="00551697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 по управлению муниципальным имуществом администрации Слободо-Туринского муниципального района</w:t>
      </w:r>
      <w:r w:rsidR="00613EDE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письменно уведомляют хозяйствующих субъектов в случаях, указанных в подпункте 1 и абзаце первом подпункта 2 пункта 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 главы 3</w:t>
      </w:r>
      <w:r w:rsidR="00613EDE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их условий</w:t>
      </w:r>
      <w:r w:rsidR="00613EDE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о возможности внесения изменений в договоры, предусматривающие размещение нестационарных торговых объектов, в части увеличения сроков их действия.";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2) в </w:t>
      </w:r>
      <w:hyperlink r:id="rId11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абзаце первом подпункта 1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абзаце первом подпункта 2 пункта 1</w:t>
        </w:r>
      </w:hyperlink>
      <w:r w:rsidR="00551697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главы 3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слова "6 месяцев" заменить словами "9 месяцев";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в </w:t>
      </w:r>
      <w:hyperlink r:id="rId13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абзацах третьем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четвертом подпункта 1 пункта 1</w:t>
        </w:r>
      </w:hyperlink>
      <w:r w:rsidR="00551697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главы 3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слова "один год" заменить словами "три года";</w:t>
      </w:r>
    </w:p>
    <w:p w:rsidR="00613EDE" w:rsidRPr="00516FB6" w:rsidRDefault="00613EDE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4) в </w:t>
      </w:r>
      <w:hyperlink r:id="rId15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абзаце втором подпункта 2 пункта 1</w:t>
        </w:r>
      </w:hyperlink>
      <w:r w:rsidR="00551697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главы 3</w:t>
      </w: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слова "1 год" заменить словами "три года".</w:t>
      </w:r>
    </w:p>
    <w:p w:rsidR="008A250F" w:rsidRPr="00516FB6" w:rsidRDefault="008A250F" w:rsidP="008A2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5) в </w:t>
      </w:r>
      <w:hyperlink r:id="rId16" w:history="1">
        <w:r w:rsidRPr="00516FB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абзаце третьем подпункта 2 пункта 1</w:t>
        </w:r>
      </w:hyperlink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главы 3 слова "3 месяцев" заменить словами "6 месяцев".</w:t>
      </w:r>
    </w:p>
    <w:p w:rsidR="00467631" w:rsidRPr="00516FB6" w:rsidRDefault="00467631" w:rsidP="008A2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6) пункт 4 главы 7 исключить.</w:t>
      </w:r>
    </w:p>
    <w:p w:rsidR="008A250F" w:rsidRPr="00516FB6" w:rsidRDefault="008A250F" w:rsidP="008A2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2. Пункт 2 Постановления Администрации Слободо-Туринского муниципального района  № 248 «Об утверждении Условий размещения нестационарных торговых объектов на территории Слободо-Туринского муниципального района», исключить.</w:t>
      </w:r>
    </w:p>
    <w:p w:rsidR="00613EDE" w:rsidRPr="00516FB6" w:rsidRDefault="008A250F" w:rsidP="00E139E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 w:rsidR="00613EDE" w:rsidRPr="00516FB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E139E0" w:rsidRPr="00516FB6" w:rsidRDefault="008A250F" w:rsidP="00E139E0">
      <w:pPr>
        <w:tabs>
          <w:tab w:val="left" w:pos="1134"/>
        </w:tabs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16FB6">
        <w:rPr>
          <w:rFonts w:ascii="Liberation Serif" w:hAnsi="Liberation Serif"/>
          <w:bCs/>
          <w:color w:val="000000" w:themeColor="text1"/>
          <w:sz w:val="28"/>
          <w:szCs w:val="28"/>
        </w:rPr>
        <w:t>4</w:t>
      </w:r>
      <w:r w:rsidR="00E139E0" w:rsidRPr="00516FB6">
        <w:rPr>
          <w:rFonts w:ascii="Liberation Serif" w:hAnsi="Liberation Serif"/>
          <w:bCs/>
          <w:color w:val="000000" w:themeColor="text1"/>
          <w:sz w:val="28"/>
          <w:szCs w:val="28"/>
        </w:rPr>
        <w:t>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Интернет.</w:t>
      </w:r>
      <w:r w:rsidR="00E139E0" w:rsidRPr="00516FB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E139E0" w:rsidRPr="00516FB6" w:rsidRDefault="008A250F" w:rsidP="00E139E0">
      <w:pPr>
        <w:tabs>
          <w:tab w:val="left" w:pos="1134"/>
        </w:tabs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16FB6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E139E0" w:rsidRPr="00516FB6">
        <w:rPr>
          <w:rFonts w:ascii="Liberation Serif" w:hAnsi="Liberation Serif"/>
          <w:color w:val="000000" w:themeColor="text1"/>
          <w:sz w:val="28"/>
          <w:szCs w:val="28"/>
        </w:rPr>
        <w:t xml:space="preserve">. Контроль за исполнением настоящего постановления оставляю за собой.   </w:t>
      </w:r>
    </w:p>
    <w:p w:rsidR="006143A8" w:rsidRPr="00516FB6" w:rsidRDefault="006143A8" w:rsidP="00FF65D1">
      <w:pPr>
        <w:rPr>
          <w:rFonts w:ascii="Liberation Serif" w:hAnsi="Liberation Serif"/>
          <w:sz w:val="28"/>
          <w:szCs w:val="28"/>
        </w:rPr>
      </w:pPr>
    </w:p>
    <w:p w:rsidR="00601E2B" w:rsidRPr="00516FB6" w:rsidRDefault="00601E2B" w:rsidP="00FF65D1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E139E0" w:rsidRPr="00516FB6" w:rsidRDefault="00E139E0" w:rsidP="00FF65D1">
      <w:pPr>
        <w:rPr>
          <w:rFonts w:ascii="Liberation Serif" w:hAnsi="Liberation Serif"/>
          <w:sz w:val="28"/>
          <w:szCs w:val="28"/>
        </w:rPr>
      </w:pPr>
    </w:p>
    <w:p w:rsidR="00E139E0" w:rsidRPr="00516FB6" w:rsidRDefault="00E139E0" w:rsidP="00FF65D1">
      <w:pPr>
        <w:rPr>
          <w:rFonts w:ascii="Liberation Serif" w:hAnsi="Liberation Serif"/>
          <w:sz w:val="28"/>
          <w:szCs w:val="28"/>
        </w:rPr>
      </w:pPr>
    </w:p>
    <w:p w:rsidR="00876ED8" w:rsidRPr="00516FB6" w:rsidRDefault="00876ED8" w:rsidP="00876ED8">
      <w:pPr>
        <w:rPr>
          <w:rFonts w:ascii="Liberation Serif" w:hAnsi="Liberation Serif"/>
          <w:sz w:val="28"/>
          <w:szCs w:val="28"/>
        </w:rPr>
      </w:pPr>
      <w:r w:rsidRPr="00516FB6">
        <w:rPr>
          <w:rFonts w:ascii="Liberation Serif" w:hAnsi="Liberation Serif"/>
          <w:sz w:val="28"/>
          <w:szCs w:val="28"/>
        </w:rPr>
        <w:t>Глав</w:t>
      </w:r>
      <w:r w:rsidR="00254564" w:rsidRPr="00516FB6">
        <w:rPr>
          <w:rFonts w:ascii="Liberation Serif" w:hAnsi="Liberation Serif"/>
          <w:sz w:val="28"/>
          <w:szCs w:val="28"/>
        </w:rPr>
        <w:t>а</w:t>
      </w:r>
      <w:r w:rsidRPr="00516FB6">
        <w:rPr>
          <w:rFonts w:ascii="Liberation Serif" w:hAnsi="Liberation Serif"/>
          <w:sz w:val="28"/>
          <w:szCs w:val="28"/>
        </w:rPr>
        <w:t xml:space="preserve"> </w:t>
      </w:r>
    </w:p>
    <w:p w:rsidR="0089294B" w:rsidRPr="00516FB6" w:rsidRDefault="00876ED8">
      <w:pPr>
        <w:rPr>
          <w:rFonts w:ascii="Liberation Serif" w:hAnsi="Liberation Serif"/>
          <w:sz w:val="28"/>
          <w:szCs w:val="28"/>
        </w:rPr>
      </w:pPr>
      <w:r w:rsidRPr="00516FB6">
        <w:rPr>
          <w:rFonts w:ascii="Liberation Serif" w:hAnsi="Liberation Serif"/>
          <w:sz w:val="28"/>
          <w:szCs w:val="28"/>
        </w:rPr>
        <w:t xml:space="preserve">муниципального района            </w:t>
      </w:r>
      <w:r w:rsidR="00684DA6" w:rsidRPr="00516FB6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516FB6">
        <w:rPr>
          <w:rFonts w:ascii="Liberation Serif" w:hAnsi="Liberation Serif"/>
          <w:sz w:val="28"/>
          <w:szCs w:val="28"/>
        </w:rPr>
        <w:t xml:space="preserve">      </w:t>
      </w:r>
      <w:r w:rsidR="00B50240" w:rsidRPr="00516FB6">
        <w:rPr>
          <w:rFonts w:ascii="Liberation Serif" w:hAnsi="Liberation Serif"/>
          <w:sz w:val="28"/>
          <w:szCs w:val="28"/>
        </w:rPr>
        <w:t xml:space="preserve"> </w:t>
      </w:r>
      <w:r w:rsidR="00C56B8D" w:rsidRPr="00516FB6">
        <w:rPr>
          <w:rFonts w:ascii="Liberation Serif" w:hAnsi="Liberation Serif"/>
          <w:sz w:val="28"/>
          <w:szCs w:val="28"/>
        </w:rPr>
        <w:t xml:space="preserve">         </w:t>
      </w:r>
      <w:r w:rsidR="00944183" w:rsidRPr="00516FB6">
        <w:rPr>
          <w:rFonts w:ascii="Liberation Serif" w:hAnsi="Liberation Serif"/>
          <w:sz w:val="28"/>
          <w:szCs w:val="28"/>
        </w:rPr>
        <w:t xml:space="preserve">        </w:t>
      </w:r>
      <w:r w:rsidR="00AC4F0E" w:rsidRPr="00516FB6">
        <w:rPr>
          <w:rFonts w:ascii="Liberation Serif" w:hAnsi="Liberation Serif"/>
          <w:sz w:val="28"/>
          <w:szCs w:val="28"/>
        </w:rPr>
        <w:t xml:space="preserve">    </w:t>
      </w:r>
      <w:r w:rsidR="00254564" w:rsidRPr="00516FB6">
        <w:rPr>
          <w:rFonts w:ascii="Liberation Serif" w:hAnsi="Liberation Serif"/>
          <w:sz w:val="28"/>
          <w:szCs w:val="28"/>
        </w:rPr>
        <w:t>В.А.</w:t>
      </w:r>
      <w:r w:rsidR="00C56B8D" w:rsidRPr="00516FB6">
        <w:rPr>
          <w:rFonts w:ascii="Liberation Serif" w:hAnsi="Liberation Serif"/>
          <w:sz w:val="28"/>
          <w:szCs w:val="28"/>
        </w:rPr>
        <w:t> </w:t>
      </w:r>
      <w:r w:rsidR="00254564" w:rsidRPr="00516FB6">
        <w:rPr>
          <w:rFonts w:ascii="Liberation Serif" w:hAnsi="Liberation Serif"/>
          <w:sz w:val="28"/>
          <w:szCs w:val="28"/>
        </w:rPr>
        <w:t>Бедулев</w:t>
      </w:r>
    </w:p>
    <w:p w:rsidR="00AC4F0E" w:rsidRPr="00516FB6" w:rsidRDefault="00944183" w:rsidP="00944183">
      <w:pPr>
        <w:pStyle w:val="ConsPlusNormal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16FB6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                            </w:t>
      </w:r>
    </w:p>
    <w:sectPr w:rsidR="00AC4F0E" w:rsidRPr="00516FB6" w:rsidSect="00AC4F0E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9D" w:rsidRDefault="00F7129D" w:rsidP="009170ED">
      <w:r>
        <w:separator/>
      </w:r>
    </w:p>
  </w:endnote>
  <w:endnote w:type="continuationSeparator" w:id="0">
    <w:p w:rsidR="00F7129D" w:rsidRDefault="00F7129D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9D" w:rsidRDefault="00F7129D" w:rsidP="009170ED">
      <w:r>
        <w:separator/>
      </w:r>
    </w:p>
  </w:footnote>
  <w:footnote w:type="continuationSeparator" w:id="0">
    <w:p w:rsidR="00F7129D" w:rsidRDefault="00F7129D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516FB6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A6" w:rsidRDefault="00684DA6">
    <w:pPr>
      <w:pStyle w:val="a6"/>
    </w:pPr>
    <w:r>
      <w:ptab w:relativeTo="margin" w:alignment="center" w:leader="none"/>
    </w:r>
    <w:r>
      <w:ptab w:relativeTo="margin" w:alignment="right" w:leader="none"/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9C76296"/>
    <w:multiLevelType w:val="hybridMultilevel"/>
    <w:tmpl w:val="87CE61D4"/>
    <w:lvl w:ilvl="0" w:tplc="10562E3E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7709D"/>
    <w:multiLevelType w:val="hybridMultilevel"/>
    <w:tmpl w:val="C72EBC60"/>
    <w:lvl w:ilvl="0" w:tplc="4620B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81744"/>
    <w:rsid w:val="000F02C4"/>
    <w:rsid w:val="00105E30"/>
    <w:rsid w:val="00146353"/>
    <w:rsid w:val="001523A3"/>
    <w:rsid w:val="00167D97"/>
    <w:rsid w:val="001B176A"/>
    <w:rsid w:val="001B3D30"/>
    <w:rsid w:val="001C2D0F"/>
    <w:rsid w:val="001D7FB6"/>
    <w:rsid w:val="001E08ED"/>
    <w:rsid w:val="001E0983"/>
    <w:rsid w:val="001E0EF8"/>
    <w:rsid w:val="00213C8B"/>
    <w:rsid w:val="00215D40"/>
    <w:rsid w:val="00216647"/>
    <w:rsid w:val="002426B6"/>
    <w:rsid w:val="00254564"/>
    <w:rsid w:val="002818DF"/>
    <w:rsid w:val="002B07F7"/>
    <w:rsid w:val="002B2802"/>
    <w:rsid w:val="002B5B8F"/>
    <w:rsid w:val="002D0B7B"/>
    <w:rsid w:val="002D6101"/>
    <w:rsid w:val="002E42E9"/>
    <w:rsid w:val="00306C9F"/>
    <w:rsid w:val="00370EC1"/>
    <w:rsid w:val="00390531"/>
    <w:rsid w:val="003C0872"/>
    <w:rsid w:val="003D1A56"/>
    <w:rsid w:val="00456F9D"/>
    <w:rsid w:val="004656A9"/>
    <w:rsid w:val="00467631"/>
    <w:rsid w:val="004D7B10"/>
    <w:rsid w:val="00516FB6"/>
    <w:rsid w:val="0052662E"/>
    <w:rsid w:val="00530038"/>
    <w:rsid w:val="005306CD"/>
    <w:rsid w:val="00551697"/>
    <w:rsid w:val="00571C5C"/>
    <w:rsid w:val="00574B4C"/>
    <w:rsid w:val="005811CA"/>
    <w:rsid w:val="00582637"/>
    <w:rsid w:val="005B53B6"/>
    <w:rsid w:val="005D7B7A"/>
    <w:rsid w:val="005E3884"/>
    <w:rsid w:val="005E39C5"/>
    <w:rsid w:val="00601E2B"/>
    <w:rsid w:val="00601FAA"/>
    <w:rsid w:val="00602BB6"/>
    <w:rsid w:val="00613EDE"/>
    <w:rsid w:val="006143A8"/>
    <w:rsid w:val="00614E84"/>
    <w:rsid w:val="006411D6"/>
    <w:rsid w:val="00646BB8"/>
    <w:rsid w:val="00666F8A"/>
    <w:rsid w:val="00667B5D"/>
    <w:rsid w:val="00671E75"/>
    <w:rsid w:val="00682CF2"/>
    <w:rsid w:val="00684DA6"/>
    <w:rsid w:val="006B0D26"/>
    <w:rsid w:val="006C7F1E"/>
    <w:rsid w:val="006F0F2E"/>
    <w:rsid w:val="006F5192"/>
    <w:rsid w:val="007039FC"/>
    <w:rsid w:val="00705D7F"/>
    <w:rsid w:val="00743227"/>
    <w:rsid w:val="00762E87"/>
    <w:rsid w:val="00781858"/>
    <w:rsid w:val="00790582"/>
    <w:rsid w:val="0079705E"/>
    <w:rsid w:val="007A4D4C"/>
    <w:rsid w:val="007E2155"/>
    <w:rsid w:val="007E21A6"/>
    <w:rsid w:val="00806346"/>
    <w:rsid w:val="00837059"/>
    <w:rsid w:val="00857EAA"/>
    <w:rsid w:val="008666B0"/>
    <w:rsid w:val="00876ED8"/>
    <w:rsid w:val="00883FE7"/>
    <w:rsid w:val="0089294B"/>
    <w:rsid w:val="008A250F"/>
    <w:rsid w:val="008A3DD8"/>
    <w:rsid w:val="008B4F04"/>
    <w:rsid w:val="008B77F7"/>
    <w:rsid w:val="009125C8"/>
    <w:rsid w:val="009170ED"/>
    <w:rsid w:val="0092134F"/>
    <w:rsid w:val="009302A3"/>
    <w:rsid w:val="009325AA"/>
    <w:rsid w:val="00933363"/>
    <w:rsid w:val="00941367"/>
    <w:rsid w:val="00944183"/>
    <w:rsid w:val="009525AD"/>
    <w:rsid w:val="00965C4B"/>
    <w:rsid w:val="00974091"/>
    <w:rsid w:val="009B42C8"/>
    <w:rsid w:val="009B5A03"/>
    <w:rsid w:val="009C688E"/>
    <w:rsid w:val="009E2A29"/>
    <w:rsid w:val="009E4BEF"/>
    <w:rsid w:val="009E54AB"/>
    <w:rsid w:val="00A00A9A"/>
    <w:rsid w:val="00A0622B"/>
    <w:rsid w:val="00A24B1C"/>
    <w:rsid w:val="00A32316"/>
    <w:rsid w:val="00A63E54"/>
    <w:rsid w:val="00A7047B"/>
    <w:rsid w:val="00A80905"/>
    <w:rsid w:val="00A83ACB"/>
    <w:rsid w:val="00A85F65"/>
    <w:rsid w:val="00A97C5D"/>
    <w:rsid w:val="00AA663B"/>
    <w:rsid w:val="00AB05DC"/>
    <w:rsid w:val="00AC0627"/>
    <w:rsid w:val="00AC4F0E"/>
    <w:rsid w:val="00B36E41"/>
    <w:rsid w:val="00B45362"/>
    <w:rsid w:val="00B50240"/>
    <w:rsid w:val="00B60026"/>
    <w:rsid w:val="00B827C3"/>
    <w:rsid w:val="00B87DA6"/>
    <w:rsid w:val="00B9444D"/>
    <w:rsid w:val="00BA08A0"/>
    <w:rsid w:val="00BB4E80"/>
    <w:rsid w:val="00BD7130"/>
    <w:rsid w:val="00BE74BF"/>
    <w:rsid w:val="00BE76A6"/>
    <w:rsid w:val="00C04991"/>
    <w:rsid w:val="00C07705"/>
    <w:rsid w:val="00C201A5"/>
    <w:rsid w:val="00C56B8D"/>
    <w:rsid w:val="00C86410"/>
    <w:rsid w:val="00CA2B69"/>
    <w:rsid w:val="00CE6847"/>
    <w:rsid w:val="00CF7331"/>
    <w:rsid w:val="00D24FE0"/>
    <w:rsid w:val="00D27BC2"/>
    <w:rsid w:val="00D36BA7"/>
    <w:rsid w:val="00D4790D"/>
    <w:rsid w:val="00D64B5F"/>
    <w:rsid w:val="00D71FA6"/>
    <w:rsid w:val="00D7233C"/>
    <w:rsid w:val="00D80CF8"/>
    <w:rsid w:val="00DA5388"/>
    <w:rsid w:val="00DC59EF"/>
    <w:rsid w:val="00DD364E"/>
    <w:rsid w:val="00E0117F"/>
    <w:rsid w:val="00E139E0"/>
    <w:rsid w:val="00E24359"/>
    <w:rsid w:val="00E56601"/>
    <w:rsid w:val="00E62C18"/>
    <w:rsid w:val="00E94E78"/>
    <w:rsid w:val="00E95285"/>
    <w:rsid w:val="00EA55F8"/>
    <w:rsid w:val="00EF2191"/>
    <w:rsid w:val="00EF6732"/>
    <w:rsid w:val="00F11C3F"/>
    <w:rsid w:val="00F21A40"/>
    <w:rsid w:val="00F25D13"/>
    <w:rsid w:val="00F30409"/>
    <w:rsid w:val="00F5177D"/>
    <w:rsid w:val="00F63001"/>
    <w:rsid w:val="00F7129D"/>
    <w:rsid w:val="00F71FDA"/>
    <w:rsid w:val="00F76BBD"/>
    <w:rsid w:val="00FA0355"/>
    <w:rsid w:val="00FE319D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4A0A-AF21-414D-BC51-C675A1F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3EA3085544EEEF2BE5970B2424B1BE70CE26F42AA4B0D7B0E7D827FA6F0C95C412E5A7A81C60F70D5A8E0FF6591B513CA1B371DA139357CBE6945Ar7e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EA3085544EEEF2BE5970B2424B1BE70CE26F42AA4B0D7B0E7D827FA6F0C95C412E5A7A81C60F70D5A8E0FF5591B513CA1B371DA139357CBE6945Ar7e1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3EA3085544EEEF2BE5970B2424B1BE70CE26F42AA4B0D7B0E7D827FA6F0C95C412E5A7A81C60F70D5A8E0FF2591B513CA1B371DA139357CBE6945Ar7e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EA3085544EEEF2BE5970B2424B1BE70CE26F42AA4B0D7B0E7D827FA6F0C95C412E5A7A81C60F70D5A8E0EFE591B513CA1B371DA139357CBE6945Ar7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3EA3085544EEEF2BE5970B2424B1BE70CE26F42AA4B0D7B0E7D827FA6F0C95C412E5A7A81C60F70D5A8E0FF2591B513CA1B371DA139357CBE6945Ar7e1F" TargetMode="External"/><Relationship Id="rId10" Type="http://schemas.openxmlformats.org/officeDocument/2006/relationships/hyperlink" Target="consultantplus://offline/ref=5C3EA3085544EEEF2BE5970B2424B1BE70CE26F42AA4B0D7B0E7D827FA6F0C95C412E5A7A81C60F70D5A8E0BF4591B513CA1B371DA139357CBE6945Ar7e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EA3085544EEEF2BE5970B2424B1BE70CE26F42AA4B0D7B0E7D827FA6F0C95C412E5A7A81C60F70D5A8E0BF7591B513CA1B371DA139357CBE6945Ar7e1F" TargetMode="External"/><Relationship Id="rId14" Type="http://schemas.openxmlformats.org/officeDocument/2006/relationships/hyperlink" Target="consultantplus://offline/ref=5C3EA3085544EEEF2BE5970B2424B1BE70CE26F42AA4B0D7B0E7D827FA6F0C95C412E5A7A81C60F70D5A8E0FF7591B513CA1B371DA139357CBE6945Ar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9E9-6B5E-4864-A027-81B6D87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25_1</cp:lastModifiedBy>
  <cp:revision>4</cp:revision>
  <cp:lastPrinted>2019-10-17T10:01:00Z</cp:lastPrinted>
  <dcterms:created xsi:type="dcterms:W3CDTF">2019-10-17T10:03:00Z</dcterms:created>
  <dcterms:modified xsi:type="dcterms:W3CDTF">2019-10-17T10:37:00Z</dcterms:modified>
</cp:coreProperties>
</file>