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A01811" w:rsidRPr="00A01811" w:rsidTr="00A01811">
        <w:trPr>
          <w:cantSplit/>
          <w:trHeight w:val="719"/>
        </w:trPr>
        <w:tc>
          <w:tcPr>
            <w:tcW w:w="9923" w:type="dxa"/>
            <w:gridSpan w:val="2"/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1811" w:rsidRPr="00A01811" w:rsidRDefault="00A01811" w:rsidP="00A0181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A01811" w:rsidRPr="00A01811" w:rsidRDefault="00A01811" w:rsidP="00A01811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 xml:space="preserve">ПОСТАНОВЛЕНИЕ </w:t>
            </w:r>
          </w:p>
          <w:p w:rsidR="00A01811" w:rsidRPr="00A01811" w:rsidRDefault="00A01811" w:rsidP="00A0181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trHeight w:val="360"/>
        </w:trPr>
        <w:tc>
          <w:tcPr>
            <w:tcW w:w="4678" w:type="dxa"/>
            <w:hideMark/>
          </w:tcPr>
          <w:p w:rsidR="00A01811" w:rsidRPr="00A01811" w:rsidRDefault="00A01811" w:rsidP="00A01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19.09.2019</w:t>
            </w:r>
          </w:p>
        </w:tc>
        <w:tc>
          <w:tcPr>
            <w:tcW w:w="5245" w:type="dxa"/>
            <w:hideMark/>
          </w:tcPr>
          <w:p w:rsidR="00A01811" w:rsidRPr="00A01811" w:rsidRDefault="00A01811" w:rsidP="00A01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8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407-НПА</w:t>
            </w:r>
          </w:p>
        </w:tc>
      </w:tr>
      <w:tr w:rsidR="00A01811" w:rsidRPr="00A01811" w:rsidTr="00A01811">
        <w:trPr>
          <w:trHeight w:val="275"/>
        </w:trPr>
        <w:tc>
          <w:tcPr>
            <w:tcW w:w="9923" w:type="dxa"/>
            <w:gridSpan w:val="2"/>
            <w:hideMark/>
          </w:tcPr>
          <w:p w:rsidR="00A01811" w:rsidRPr="00A01811" w:rsidRDefault="00A01811" w:rsidP="00A0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8"/>
                <w:szCs w:val="28"/>
              </w:rPr>
            </w:pPr>
            <w:r w:rsidRPr="00A01811">
              <w:rPr>
                <w:rFonts w:ascii="Liberation Serif" w:eastAsia="Times New Roman" w:hAnsi="Liberation Serif" w:cs="Arial"/>
                <w:sz w:val="28"/>
                <w:szCs w:val="28"/>
              </w:rPr>
              <w:t>с. Туринская Слобода</w:t>
            </w:r>
          </w:p>
        </w:tc>
      </w:tr>
    </w:tbl>
    <w:p w:rsidR="00A01811" w:rsidRDefault="00A01811" w:rsidP="00A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A01811" w:rsidRDefault="00A01811" w:rsidP="00A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Предоставление разрешения на ввод 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эксплуатацию объектов капитального строительства 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Слободо-Туринским муниципальным районом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»</w:t>
      </w:r>
    </w:p>
    <w:p w:rsid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</w:p>
    <w:p w:rsidR="00A01811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Во исполнение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Градостроительного кодекса Российской Федерации Федерального закона от 27 июля 2010 года № 210-ФЗ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, постановления Правительства Свердловской области от 17.10.2018 № 697-ПП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,   постановлением администрации Слободо-Туринского муниципального района от 10.07.2019 № 284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  разработке и утверждении административных регламентов осуществление муниципального контроля  и административных регламентов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предоставления муниципальных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 </w:t>
      </w:r>
    </w:p>
    <w:p w:rsidR="00A01811" w:rsidRPr="00A01811" w:rsidRDefault="00A01811" w:rsidP="00A01811">
      <w:pPr>
        <w:autoSpaceDE w:val="0"/>
        <w:autoSpaceDN w:val="0"/>
        <w:adjustRightInd w:val="0"/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ПОСТАНОВЛЯЕТ: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1. Утвердить административный регламент предоставления муниципальной услуги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Предоставление разрешения на ввод в эксплуатацию объе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ктов капитального строительства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Слободо-Туринским муниципальным районом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(прилагается).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2. Считать утративший силу постановление администрации Слободо-Туринского муниципального района от 05.06.2017   № 259-НПА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Предоставление разрешения на ввод в эксплуатацию объектов капитального строительства, расположенных на территории двух и более сельских поселений Слободо-Туринского муниципального района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</w:p>
    <w:p w:rsidR="00A01811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A01811" w:rsidRPr="00A01811" w:rsidRDefault="00A01811" w:rsidP="00A01811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4.</w:t>
      </w:r>
      <w:r>
        <w:rPr>
          <w:rFonts w:ascii="Liberation Serif" w:eastAsia="Times New Roman" w:hAnsi="Liberation Serif" w:cs="Liberation Serif"/>
          <w:color w:val="FF0000"/>
          <w:sz w:val="28"/>
          <w:szCs w:val="28"/>
        </w:rPr>
        <w:t> 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Настоящее постановление опубликовать в общественно-политической газете Слободо-Туринского муниципального района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Коммунар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 и на 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Интернет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http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://</w:t>
      </w:r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slturmr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ru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/.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4.  Контроль за исполнением настоящего постановления оставляю за собой.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A01811" w:rsidRPr="00A01811" w:rsidRDefault="00A01811" w:rsidP="00A018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Глава </w:t>
      </w:r>
    </w:p>
    <w:p w:rsidR="00A01811" w:rsidRPr="00A01811" w:rsidRDefault="00A01811" w:rsidP="00A018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Слободо-Туринского 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</w:t>
      </w:r>
      <w:r>
        <w:rPr>
          <w:rFonts w:ascii="Liberation Serif" w:eastAsia="Times New Roman" w:hAnsi="Liberation Serif" w:cs="Liberation Serif"/>
          <w:sz w:val="28"/>
          <w:szCs w:val="28"/>
        </w:rPr>
        <w:t> 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района                           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В.А.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Бедулев</w:t>
      </w:r>
    </w:p>
    <w:p w:rsidR="00A01811" w:rsidRDefault="00A01811" w:rsidP="00FC01BE">
      <w:pPr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lastRenderedPageBreak/>
        <w:t>ПРИЛОЖЕНИЕ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0"/>
          <w:szCs w:val="16"/>
        </w:rPr>
      </w:pP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УТВЕРЖДЕН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 xml:space="preserve">постановлением </w:t>
      </w:r>
      <w:r w:rsidR="00424F57" w:rsidRPr="00A01811">
        <w:rPr>
          <w:rFonts w:ascii="Liberation Serif" w:eastAsia="Times New Roman" w:hAnsi="Liberation Serif" w:cs="Liberation Serif"/>
          <w:sz w:val="28"/>
        </w:rPr>
        <w:t>А</w:t>
      </w:r>
      <w:r w:rsidRPr="00A01811">
        <w:rPr>
          <w:rFonts w:ascii="Liberation Serif" w:eastAsia="Times New Roman" w:hAnsi="Liberation Serif" w:cs="Liberation Serif"/>
          <w:sz w:val="28"/>
        </w:rPr>
        <w:t>дминистрации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Слободо-Туринского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муниципального района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 xml:space="preserve">от  </w:t>
      </w:r>
      <w:r w:rsidR="00A01811">
        <w:rPr>
          <w:rFonts w:ascii="Liberation Serif" w:eastAsia="Times New Roman" w:hAnsi="Liberation Serif" w:cs="Liberation Serif"/>
          <w:sz w:val="28"/>
        </w:rPr>
        <w:t>19.09.2019</w:t>
      </w:r>
      <w:r w:rsidRPr="00A01811">
        <w:rPr>
          <w:rFonts w:ascii="Liberation Serif" w:eastAsia="Times New Roman" w:hAnsi="Liberation Serif" w:cs="Liberation Serif"/>
          <w:sz w:val="28"/>
        </w:rPr>
        <w:t xml:space="preserve">   №  </w:t>
      </w:r>
      <w:r w:rsidR="00A01811">
        <w:rPr>
          <w:rFonts w:ascii="Liberation Serif" w:eastAsia="Times New Roman" w:hAnsi="Liberation Serif" w:cs="Liberation Serif"/>
          <w:sz w:val="28"/>
        </w:rPr>
        <w:t>407</w:t>
      </w:r>
      <w:r w:rsidRPr="00A01811">
        <w:rPr>
          <w:rFonts w:ascii="Liberation Serif" w:eastAsia="Times New Roman" w:hAnsi="Liberation Serif" w:cs="Liberation Serif"/>
          <w:sz w:val="28"/>
        </w:rPr>
        <w:t>-НПА</w:t>
      </w:r>
    </w:p>
    <w:p w:rsidR="00587551" w:rsidRPr="0058755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АДМИНИСТРАТИВНЫЙ РЕГЛАМЕНТ</w:t>
      </w: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BF0EF4" w:rsidRPr="00A01811" w:rsidRDefault="00587551" w:rsidP="00C80E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A01811">
        <w:rPr>
          <w:rFonts w:ascii="Liberation Serif" w:eastAsia="Times New Roman" w:hAnsi="Liberation Serif" w:cs="Liberation Serif"/>
          <w:b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 xml:space="preserve"> ПРЕДОСТАВЛЕНИЕ РАЗРЕШЕНИЯ НА ВВОД В ЭКСПЛУАТАЦИЮ ОБЪЕКТОВ КАПИТАЛЬНОГО СТРОИТЕЛЬСТВА, </w:t>
      </w: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С</w:t>
      </w:r>
      <w:r w:rsidR="00C80E37" w:rsidRPr="00A01811">
        <w:rPr>
          <w:rFonts w:ascii="Liberation Serif" w:eastAsia="Times New Roman" w:hAnsi="Liberation Serif" w:cs="Liberation Serif"/>
          <w:b/>
          <w:sz w:val="28"/>
          <w:szCs w:val="28"/>
        </w:rPr>
        <w:t>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b/>
          <w:sz w:val="28"/>
          <w:szCs w:val="28"/>
        </w:rPr>
        <w:t>»</w:t>
      </w:r>
    </w:p>
    <w:p w:rsidR="001A6919" w:rsidRPr="00A01811" w:rsidRDefault="001A691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Раздел 1. </w:t>
      </w:r>
      <w:r w:rsid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</w:t>
      </w:r>
      <w:r w:rsidR="00A01811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бщие положения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редмет регулирования регламента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1. Административный регламент предоставления 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>редоставлени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разрешения на ввод в эксплуатацию объектов капитального строительства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им муниципальным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районом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(далее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Административный регламент устанавливает порядок и стандарт предоставление муниципальной услуги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Предоставление разрешения на ввод в эксплуатацию объектов капитального строительства Слободо-Туринским муниципальным районом  далее – муниципальная услуга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Административный р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егламент устанавливает сроки и последовательность административных процедур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( далее – Администрация)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осуществляемых в ходе предоставления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порядок взаимодействия между должностными лицами, взаимодействия с заявителями.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К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руг заявителей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3. Заявителем на получение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униципальной) собственности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муниципального) заказчика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технический заказчик, которому застройщик вправе передать свои функции, предусмотренные законодательством о градостроительной деятельности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(далее – Заявитель)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8"/>
        </w:rPr>
      </w:pPr>
    </w:p>
    <w:p w:rsid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Т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ребования к порядку информирования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</w:p>
    <w:p w:rsidR="00C84B96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4. Информирование заявителей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по Административному регламенту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осуществляется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ведущим специалистом по ведению ИСОГД и ТП Администрации Слободо-Туринского муниципального района (далее - ответственное должностное лицо)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(далее -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) и его филиалы.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Par70"/>
      <w:bookmarkEnd w:id="0"/>
      <w:r w:rsidRPr="00A01811">
        <w:rPr>
          <w:rFonts w:ascii="Liberation Serif" w:eastAsia="Times New Roman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 и официальн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ом сайте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информация о порядке предоставления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Единый портал государственных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и муниципальных услуг (функций)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(далее - Единый портал) по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адресу https://www.gosuslugi.ru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на официальном сайте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 (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http://slturmr.ru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), информационных стендах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йо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области, на официальном сайте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(www.mfc66.ru), а также предоставляется непосредственно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ей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Свердловской области при личном приеме, а также по телефону.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6. Основными требованиями к информированию граждан о порядке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7. При общении с гражданами (по телефону или лично)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C80E37" w:rsidRPr="00A01811" w:rsidRDefault="00C80E37" w:rsidP="00A018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Консультации (справки) по вопросам предоставления муниципальной услуги предоставляются ведущим специалистом по ведению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ИСОГД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ТП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Слободо-Туринского муниципального района (далее - ответственное должностное лицо)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8. Информирование о ходе предоставления муниципальной услуги осуществляется ответственным должностным лицом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при непосредственном обращении заявителя;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с использованием почтовой связи, телефонной связи, электронной почты.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 xml:space="preserve">Раздел 2. </w:t>
      </w:r>
      <w:r w:rsid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="00A01811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аименование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9. Наименование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услуги –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разрешения на ввод в эксплуатацию объек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тов капитального строительства Слободо-Туринским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</w:p>
    <w:p w:rsidR="00C80E37" w:rsidRPr="00A01811" w:rsidRDefault="00C80E37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по внесению изменений в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разрешения на ввод в эксплуатацию объектов капитального строительства Слободо-Туринским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</w:p>
    <w:p w:rsidR="00C80E37" w:rsidRPr="00A01811" w:rsidRDefault="00C80E37" w:rsidP="00A0181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10.Муниципальная услуга предоставляется администраций Слободо-Туринского муниципального район (далее </w:t>
      </w:r>
      <w:r w:rsidR="0039521B" w:rsidRPr="00A01811">
        <w:rPr>
          <w:rFonts w:ascii="Liberation Serif" w:hAnsi="Liberation Serif" w:cs="Liberation Serif"/>
          <w:sz w:val="28"/>
          <w:szCs w:val="28"/>
        </w:rPr>
        <w:t>–</w:t>
      </w:r>
      <w:r w:rsidRPr="00A01811">
        <w:rPr>
          <w:rFonts w:ascii="Liberation Serif" w:hAnsi="Liberation Serif" w:cs="Liberation Serif"/>
          <w:sz w:val="28"/>
          <w:szCs w:val="28"/>
        </w:rPr>
        <w:t xml:space="preserve"> Администрация</w:t>
      </w:r>
      <w:r w:rsidR="0039521B" w:rsidRPr="00A01811">
        <w:rPr>
          <w:rFonts w:ascii="Liberation Serif" w:hAnsi="Liberation Serif" w:cs="Liberation Serif"/>
          <w:sz w:val="28"/>
          <w:szCs w:val="28"/>
        </w:rPr>
        <w:t>)</w:t>
      </w:r>
    </w:p>
    <w:p w:rsidR="00166B2A" w:rsidRPr="00A01811" w:rsidRDefault="00166B2A" w:rsidP="0016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аименование органов и организации,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обращение в которые необходимо</w:t>
      </w: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11. При предоставлении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39521B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органы местного самоуправления муниципальных образований, расположенных на территории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Слободо-Туринского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муниципального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района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Свердловской области;</w:t>
      </w:r>
    </w:p>
    <w:p w:rsidR="00166B2A" w:rsidRPr="00A01811" w:rsidRDefault="00166B2A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органы местного самоуправления муниципальных образований, расположенных на территории Свердловской области;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территориальные органы Федеральной налоговой службы Российской Федерации;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Федеральная кадастровая палата Федеральной службы государственной реги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страции, кадастра и картографии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Департамент государственного жилищного и строительного надзора Свердловской области;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Уральское Управление по экологическому, технологическому и атомному надзору (далее - Уральское Управление Ростехнадзора).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решением Думы Слободо-Туринского муниципального района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О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писание результата 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13. Результат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ом предоставления 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является выдача заявителю разрешения на ввод в эксплуатацию объе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кта капитального строительства 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Слободо-Т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уринским муниципальным районом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753766" w:rsidRPr="00A01811" w:rsidRDefault="0075376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53766" w:rsidRPr="00A01811" w:rsidRDefault="00753766" w:rsidP="00753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роки предоставления муниципальной услуги, в том числе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учетом необходимости обращения в организации,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участвующие в предоставлении муниципальной услуги, срок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приостановления предоставления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случае, если возможность приостановления предусмотрена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законодательством российской федерации, в том числе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нормативными правовыми актами свердловской области, срок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выдачи (направления) документов, являющихся результатом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75376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14. Срок предоставлени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- </w:t>
      </w:r>
      <w:r w:rsidR="00352444">
        <w:rPr>
          <w:rFonts w:ascii="Liberation Serif" w:eastAsia="Times New Roman" w:hAnsi="Liberation Serif" w:cs="Liberation Serif"/>
          <w:sz w:val="28"/>
          <w:szCs w:val="28"/>
        </w:rPr>
        <w:t>пять</w:t>
      </w:r>
      <w:bookmarkStart w:id="1" w:name="_GoBack"/>
      <w:bookmarkEnd w:id="1"/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рабочих дней с даты регистрации заявления о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 учетом обращения заявителя через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исчисляется с момента регистрации заявления о предоставлении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ормативные правовые акты,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регулирующие предоставление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сети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Интернет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адресу: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http://slturmr.ru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и на Едином портале http://www.gosuslugi.ru.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документов, необходимых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соответствии с законодательством российской федерации, законодательством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вердловской области, муниципальными правовыми акт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а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ми для предоставления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услуг, которые являются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необходимыми и обязательными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подлежащих представлению заявителем,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способы их получения заявителем, в том числе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электронной форме, порядок их представления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2" w:name="Par128"/>
      <w:bookmarkEnd w:id="2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16. В случае обращения за предоставлением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непосредственно самим заявителем (для физического лица - правообладателя земельного участка, для юридического лица - правообладателя земельного участка в лице единоличного исполнительного органа, имеющего право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действовать от имени юридического лица без доверенности) представляется: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заявление,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оформленное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заявителем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(Приложение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1)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документ, удостоверяющий личность заявителя.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 случае обращения за предоставлением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представителя заявителя (для физического лица - физическое лицо, действующее на основании нотариально заверенной доверенности, для юридического лица -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подписанное заявителем или представителем заявителя, уполномоченным на подписание заявления, оформленное согласно приложению к настоящему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Административному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регламенту;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документ, подтверждающий полномочия представителя заявителя, подписавшего заявление;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документ, подтверждающий полномочия представителя заявителя, уполномоченного на подачу и получение результата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а также подписание заявления: для представителя юридического лица - доверенность на бланке организации, заверенная печатью организации (при ее наличии), для представителя физического лица - нотариальная доверенность.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3" w:name="Par136"/>
      <w:bookmarkEnd w:id="3"/>
      <w:r w:rsidRPr="00A01811">
        <w:rPr>
          <w:rFonts w:ascii="Liberation Serif" w:eastAsia="Times New Roman" w:hAnsi="Liberation Serif" w:cs="Liberation Serif"/>
          <w:sz w:val="28"/>
          <w:szCs w:val="28"/>
        </w:rPr>
        <w:t>17. В целях получения разрешения на ввод в эксплуатацию заявитель должен представить самостоятельно следующие документы: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правоустанавливающие документы на земельный участок, в случае если такие документы (их копии или сведения, содержащиеся в них) отсутствуют в Едином государственном реестре недвижимости (далее - ЕГРН):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правоустанавливающие и правоудостоверяющие документы на земельный участок, на расположенные на нем здания, строения, сооружения, объекты незавершенного строительства, не подлежащие государственной регистрации в соответствии с Федеральным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Законом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 21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июля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1997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№ 122-ФЗ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 государственной регистрации прав на недвижимое имущество и сделок с ним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соглашение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решение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</w:t>
      </w:r>
      <w:r w:rsidR="00CA38D4">
        <w:rPr>
          <w:rFonts w:ascii="Liberation Serif" w:eastAsia="Times New Roman" w:hAnsi="Liberation Serif" w:cs="Liberation Serif"/>
          <w:sz w:val="28"/>
          <w:szCs w:val="28"/>
        </w:rPr>
        <w:t> 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7) технический план объекта капитального строительства, подготовленный в соответствии с Федеральным законом от 13 июля 2015 года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218-ФЗ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 государственной регистрации недв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ижимости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указанные в настоящем пункте (за исключением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объекта за причинение вреда в результате аварии на опасном объекте),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18. Заявление и документы, необходимые для предоставления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указанные в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пунктах 16 и 17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представляются в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личного обращения заявителя и (или) через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усиленной квалифицированной электронной подписью, соответствующей требованиям, установленным Приказом Федеральной службы безопасности Российской Федерации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          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 27 декабря 2011 года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796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Требований к средствам электронной подписи и Требований к с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редствам удостоверяющего центра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документов, необходимых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предоставления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которые находятся в распоряжении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государственных органов, органов местного самоуправления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иных органов, участвующих в предоставлении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которые заявитель вправе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представить, а также способы их получения заявителями,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4" w:name="Par163"/>
      <w:bookmarkEnd w:id="4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19. Документы (сведения), необходимые в соответствии с законодательством Российской Федерации и законодательством Свердловской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области, муниципальными правовыми актами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(для проверки полномочий лица, подписавшего заявление и/или выдавшего доверенность);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правоустанавливающие документы на земельный участок и расположенные на нем объекты недвижимости (при наличии), а именно: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выписка из реестра прав на недвижимость, входящего в состав ЕГРН, 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земельный участок и расположенные на таком земельном участке объекты недвижимости (для определения правообладателя земельного участка и расположенных на нем зданий (при наличии));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 (для получения общих данных в отношении земельного участка: кадастровый номер земельного участка, адрес, категория земель, площадь, разрешенное использование и пр., информации о наличии и расположении объектов, построек на территории, а также сведений об обременениях и ограничениях, существующих на земельном участке);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соглашение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реквизиты проекта планировки территории и проекта межевания территории в случае выдачи разрешения на строительство линейного объекта;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образования земельного участка;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6) разрешение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8) сведения об адресе, присвоенном объекту недвижимости, а также реквизитах и наименовании документа, послужившего основанием для присвоения.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У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казание на запрет требовать от заявителя представления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документов и информации или осуществления действий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20. Запрещается требовать от заявителя: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предоставлением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Туринского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района (далее – муниципальные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правовые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акты)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находятся в распоряжении государственных органов, предоставляющих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части 6 статьи 7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Федерального закона от 27 июля 2010 года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210-ФЗ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организации предоставления госуда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рственных и муниципальных услуг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 далее - Федеральный закон от 27 июля 2010 года № 210-ФЗ)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представления документов и информации на бумажном носителе в случае, когда их направление возможно в электронной форме;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отказе в выдаче разрешения на ввод в эксплуатацию, за исключением следующих случаев: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после первоначальной подачи заявления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наличие ошибок в заявлении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и не включенных в представленный ранее комплект документов;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й услуги;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предоставляющего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услугу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работника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либо в предоставлении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 данном случае в письменном виде за подписью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Главы Слободо-Туринского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предоставляющего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запрещается: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отказывать в приеме запроса и иных документов, необходимых для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опубликованной на Едином портале либо на официальном сайте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отказывать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опубликованной на Едином портале либо на официальном сайте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оснований для отказа в приеме документов,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ходимых для предоставления муници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5" w:name="Par199"/>
      <w:bookmarkEnd w:id="5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21. Основаниями для отказа в приеме заявления и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являются случаи: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обращение за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услугой, представление которой не предусматривается настоящим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Административным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регламентом;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выдача разрешения на ввод объекта в эксплуатацию объекта капитального строительства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представление заявления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оформленного с нарушением требований настоящего регламента, установленного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в приложении №1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(сведений о застройщике, о планируемом объекте капитального строительства или адреса, площади, кадастрового номера земельного участка, номера градостроительного плана земельного участка и иных реквизитов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участвующих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услуги, которые заявитель вправе представить);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представление документов, утративших силу или срок действия которых истечет до даты завершения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представление нечитаемых документов.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A38D4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оснований для приостановления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6" w:name="Par212"/>
      <w:bookmarkEnd w:id="6"/>
      <w:r w:rsidRPr="00A01811">
        <w:rPr>
          <w:rFonts w:ascii="Liberation Serif" w:eastAsia="Times New Roman" w:hAnsi="Liberation Serif" w:cs="Liberation Serif"/>
          <w:sz w:val="28"/>
          <w:szCs w:val="28"/>
        </w:rPr>
        <w:t>22. Основанием для отказа в выдаче разрешения на ввод в эксплуатацию является: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отсутствие документов, предусмотренных пунктами 16 и 17 настоящего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Административного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пунктом 9 части 7 статьи 51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Оснований для приостановления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еречень услуг, которые являются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необходимыми и обязательными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сведения о документе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участвующими 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23. Услуг(и), которые являются необходимыми и обязательными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соответствии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 решением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Д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умы Слободо-Туринского муниципального района.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орядок, размер и основания взимания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государственной пошлины или иной платы,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взимаемой за предоставление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24.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орядок, размер и основания взимания платы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 предоставление услуг, которые являются необходимыми 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обязательными для предоставления муниципальной услуги,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25.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Муниципальная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предоставляется без взимания платы.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М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аксимальный срок ожидания в очереди при подаче запроса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услуги, услуги,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при получении результата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таких услуг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26. Максимальный срок ожидания в очереди при подаче запроса о предоставлении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при получении результата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не должен превышать 15 минут.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обращении заявителя в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срок ожидания в очереди при подаче запроса о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при получении результата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также не должен превышать 15 минут.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рок и порядок регистрации запроса заявителя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 и услуги,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27. Регистрация запроса и иных документов, необходимых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указанных в пунктах 16, 17 и 19 настоящего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осуществляется в день их поступления в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обращении лично, через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28. В случае если запрос и иные документы, необходимые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электронной форме,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осуществляется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ответственным должностным лицом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позднее рабочего дня,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следующего за днем подачи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29. Регистрация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осуществляется в порядке, предусмотренном в разделе 3 настоящего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Т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ребования к помещениям, в которых предоставляется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муниципальная услуга, к залу ожидания, местам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заполнения запросов о предоставлении муниципальной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услуги, информационным стендам с образцами их заполнения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перечнем документов, необходимых для предоставления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каждой муниципальной услуги, размещению и оформлению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визуальной, текстовой и мультимедийной информации о порядке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такой услуги, в том числе к обеспечению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доступности для инвалидов указанных объектов в соответствии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с законодательством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Российской 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едерации и законодательством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свердловской области о социальной защите инвалидов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30. В помещениях, в которых предоставляется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услуга, обеспечивается: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том числе с помощью работников объекта, предоставляющих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муниципальные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ги.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5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регламента.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Оформление визуальной, текстовой и мультимедийной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информации о порядке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оказатели доступности и качества муниципальной услуги,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том числе количество взаимодействий заявителя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должностными лицами при предоставлении муниципальной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услуги и их продолжительность, возможность получения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в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МФЦ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,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возможность либо невозможность получения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в любом территориальном подразделении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органа, предоставляющего муниципальную услугу по выбору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заявителя (экстерриториальный принцип), возможность</w:t>
      </w: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получения информации о ходе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с использованием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информационно-коммуникационных технологий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31. Показателями доступности и качества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являются: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возможность получения информации о ходе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лично или с использованием информационно-коммуникационных технологий;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через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в электронной форме;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возможность (невозможность) получения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услугу по выбору заявителя;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 в соответствии с требованиями, установленными законодательными и иными нормативными правовыми актами;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возможность получения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посредством запроса о предоставлении нескольких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 в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32. При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взаимодействие заявителя с должностными лицами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осуществляется не более трех раз в следующих случаях: при обращении заявителя за консультацией о порядке предоставления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при приеме заявления, при получении результата, а для представителей бизнес-сообщества - не более двух раз.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</w:t>
      </w:r>
      <w:r w:rsidRPr="00A01811">
        <w:rPr>
          <w:rFonts w:ascii="Liberation Serif" w:hAnsi="Liberation Serif" w:cs="Liberation Serif"/>
          <w:sz w:val="28"/>
          <w:szCs w:val="28"/>
        </w:rPr>
        <w:t xml:space="preserve">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не должно превышать 15 минут.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A38D4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bookmarkStart w:id="7" w:name="Par319"/>
      <w:bookmarkEnd w:id="7"/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br w:type="page"/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 xml:space="preserve">Раздел 3. </w:t>
      </w:r>
      <w:r w:rsidR="00CA38D4"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остав, последовательность и сроки выполнения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их выполнения, в том числе особенности выполнения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административных процедур (действий) в электронной форме,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 также особенности выполнения административных процедур</w:t>
      </w:r>
    </w:p>
    <w:p w:rsidR="00C84B96" w:rsidRPr="00A01811" w:rsidRDefault="00CA38D4" w:rsidP="00C1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(действий) в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МФЦ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включает следующие административные процедуры: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прием заявления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и регистрация заявления с документами, необходимыми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рассмотрение заявления и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и принятие решения о предоставлении либо об отказе в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формирование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6) выдача заявителю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0250C1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34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электронной форме включает прием и регистрация органом, предоставляющим государственную услугу, запроса и иных документов, необходимых для предоставления услуги.</w:t>
      </w:r>
    </w:p>
    <w:p w:rsidR="00C84B96" w:rsidRPr="00A01811" w:rsidRDefault="004E1B60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Муниципальная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в электронной форме с использованием Единого портала предоставляется только зарегистрированным на Едином портале пользователям личном кабинете.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Для физических лиц учетная запись должна иметь статус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Подтвержденная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с процедурой подтверждения личности можно ознакомиться на https://www.gosuslugi.ru/help/faq/c-1/2.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Юридические лица заявления подают через личный кабинет организации на Едином портале.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При подаче заявления прикрепляются файлы документов, которые имеют следующие форматы: pdf, doc, docx, jpg, jpeg, xls, xlsx, png, mdi, tiff, odt, ods, zip.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Заявление подписывается, а документы заверяются усиленной квалифицированной электронной подписью соответствующую требованиям, установленным Приказом Федеральной службы безопасности Российской Федерации от 27 декабря 2011 года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796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35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выполняемых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прием заявления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иных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передача заявлений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иных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ответственным должностным лицом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прием от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результата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выдача заявителю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4E1B60" w:rsidP="004E1B60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ab/>
      </w: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рием заявления о предоставлении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документами, необходимыми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регистрация заявления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документами, необходимыми для предоставления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36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 заявлением 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предоставлении разрешения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ввод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документами, необходимыми для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37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могут быть поданы через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Принятые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заявления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передаются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38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Датой начала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том числе, когда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подаются через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39.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получении заявления и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ответственный за прием и регистрацию заявлений о предоставлении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устанавливает личность заявителя, представителя заявителя;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проверяет полномочия обратившегося лица на подачу заявления о выдаче разрешения на строительство объекта капитального строительства;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сверяет копии документов с представленными подлинниками, после чего возвращает представленные подлинники заявителю, в случае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принимает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Общий максимальный срок выполнения административной процедуры по приему и регистрации заявления о предоставлении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не может превышать 15 минут на каждого заявителя.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40.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Результатом выполнения административной процедуры является принятие и регистрация заявления или заявления - уведомления с представленными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ассмотрение заявления и представленных документов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принятие решения о наличии либо об отсутствии оснований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приеме документов, необходимых для предоставления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регистр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ация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заявления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ответственному должностному лицу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предусмотренных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пунктом 21 настоящего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течение пяти рабочих дней готовит проект уведомления об отказе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или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района,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обеспечивает его регистрацию.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44.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ормирование и направление межведомственного запроса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органы (организации), участвующие в предоставлении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45. Основанием для начала административной процедуры является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отсутствие в пакете документов, представленных заявителем,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находятся в распоряжении иных органов.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46.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Ответственное должностное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в течение одного рабочего дня с момента регистрации заявления и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территориальные органы Федеральной налоговой службы Российской Федерации: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Федеральная кадастровая палата Федеральной службы государственной реги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страции, кадастра и картографии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Свердловской области):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правоустанавливающие документы на земельный участок и расположенные на нем объекты недвижимости (при наличии), а именно: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прав на недвижимость, входящего в состав ЕГРН, на земельный участок и расположенные на таком земельном участке объекты недвижимости;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сведения о соглашении установления сервитута;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органы местного самоуправления муниципальных образований, расположенных на территории Свердловской области: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градостроительного плана земельного участка;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проекта планировки территории и проекта межевания территории;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сведения об адресе, присвоенном объекту недвижимости, а также реквизитах и наименовании документа, послужившего основанием для присвоения;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Департамент государственного жилищного и строительного надзора Свердловской области: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Уральское Управление Ростехнадзора: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Межведомственный запрос формируется в соответствии с требованиями статьи 7.2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Федерального закона от 27 июля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2010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210-ФЗ и подписывается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Главой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или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курирующим деятельность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ведущего специалиста по ведению ИСГД и ТП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ответственного за предоставление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48. Документы и сведения, запрошенные в рамках межведомственного взаимодействия, поступают в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течение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49. Результатом данной административной процедуры является направление межведомственного запроса в органы (организации), участвующие в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ассмотрение заявления и документов,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необходимых для предоставления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принятие решения о предоставлении либо об отказе</w:t>
      </w:r>
    </w:p>
    <w:p w:rsidR="00C84B96" w:rsidRPr="00A01811" w:rsidRDefault="002938D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50. Основанием начала административной процедуры является зарегистрированное в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заявление о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наличие документов, подлежащих представлению заявителем, а также документов, находящихся в распоряжении органов,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участвующих в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51.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ое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 предоставление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услуги, рассматривает документы, и принимает одно из следующих решений: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при отсутствии оснований, указанных в пункте 22 настоящего регламента, принимает решение о выдаче разрешения на ввод объекта в эксплуатацию;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при наличии основания, указанного в пункте 22 настоящего регламента, принимает решение об отказе в выдаче разрешения на ввод объекта в эксплуатацию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52. 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ормирование результата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53. 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услуги.</w:t>
      </w:r>
    </w:p>
    <w:p w:rsidR="000250C1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54. Отказ в выдаче разрешения на ввод в эксплуатацию объекта капитального строительства оформляется в виде мотивированного уведомления об отказе в выдаче разрешения на ввод в эксплуатацию, подписывается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л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либо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ым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55. При подготовке разрешения на ввод в эксплуатацию формируются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117/пр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56. Разрешение на ввод в эксплуатацию подписывается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либо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ым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заверяется печатью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57. Формирование результата предоставления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осуществляется в течение одного рабочего дня.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58. 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В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ыдача заявителю результата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E77AC4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59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Выдача разрешения на ввод в эксплуатацию или уведомления об отказе в выдаче разрешения на ввод в эксплуатацию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осуществление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лично заявителю или его уполномоченному представителю после установления его личности, и проверки полномочий на совершение действий по получению результата предоставления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0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Выдача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 пакетом поступивших документов. Третий подлинник разрешения на ввод в эксплуатацию вместе с техническим планом (в срок не позднее пяти рабочих дней с даты принятия решения о выдаче разрешения на ввод в эксплуатацию) направляется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Направление в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осуществляется в порядке и в сроки, установленные соглашением о взаимодействии между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из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входит в общий срок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 выдаче разрешения на ввод в эксплуатацию.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 исправления допущенных опечаток и ошибок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выданных в результате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документах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 Технической ошибкой, допущенной при оформлении разрешения на ввод в эксплуатацию является описка, опечатка, грамматическая или арифметическая ошибка либо иная подобная ошибка.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об исправлении технической ошибки, подписанное заявителем, подается и регистрируется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у ответственного должностного лица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принимается с оригиналом разрешения на ввод в эксплуатацию (далее -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разрешение), в котором требуется исправить техническую ошибку.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 Исчерпывающими основаниями для отказа в приеме заявления об исправлении технической ошибки являются: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заявление подано неуполномоченным лицом либо лицом, не являющимся застройщиком объекта капитального строительства;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в заявлении отсутствуют необходимые сведения для исправления технической ошибки;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разрешение, в котором допущена техническая ошибка,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выдавалось;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к заявлению не приложен оригинал разрешения, в котором требуется исправить техническую ошибку.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 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67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 Уведомление об отказе в исправлении технической ошибки оформляется в течение трех рабочих дней, передается с оригиналом поступившего разрешения для вручения заявителю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68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 целях исправления технической ошибки оформляется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распоряжение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порядке.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69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 подписания и регистрации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оформляется исправленное разрешение в трех экземплярах, дата и номер разрешения остаются прежними, под словом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РАЗРЕШЕНИЕ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указывается в скобках: (в редакции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распоряжения 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_______ от ________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№__________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70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 Процедура устранения технической ошибки в разрешении осуществляется в течение семи рабочих дней со дня регистрации заявления об исправлении технической ошибки.</w:t>
      </w:r>
    </w:p>
    <w:p w:rsidR="00C84B96" w:rsidRPr="00A01811" w:rsidRDefault="00337A1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71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 подписания, проставления печати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исправленного разрешения один экземпляр передается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заявителю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второй экземпляр разрешения - хранится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ответственного должностного лица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ответственного по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–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направляется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должностным лицом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территориальный орган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ответственного должностного лица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ответственного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по разрешениям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 строительство и ввод объектов в эксплуатацию с приказом об исправлении технической ошибки.</w:t>
      </w:r>
    </w:p>
    <w:p w:rsidR="00C84B96" w:rsidRPr="00A01811" w:rsidRDefault="00A820C0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75. Ответственное должностное лицо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76. Исправление технической ошибки может осуществляться по инициативе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Раздел 4. </w:t>
      </w:r>
      <w:r w:rsidR="002938D9">
        <w:rPr>
          <w:rFonts w:ascii="Liberation Serif" w:hAnsi="Liberation Serif" w:cs="Liberation Serif"/>
          <w:b/>
          <w:sz w:val="28"/>
          <w:szCs w:val="28"/>
        </w:rPr>
        <w:t>Ф</w:t>
      </w:r>
      <w:r w:rsidR="002938D9" w:rsidRPr="00A01811">
        <w:rPr>
          <w:rFonts w:ascii="Liberation Serif" w:hAnsi="Liberation Serif" w:cs="Liberation Serif"/>
          <w:b/>
          <w:sz w:val="28"/>
          <w:szCs w:val="28"/>
        </w:rPr>
        <w:t>ормы контроля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за исполнением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орядок осуществления текущего контроля за соблюдением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исполнением ответственными должностными лицами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положений административного регламента и иных нормативных правовых актов,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устанавливающих требования к предоставлению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76.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аместителем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лавы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 Слободо-Туринского муниципального района.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муниципальной услуги ответственным должностным лицом осуществляет Администрация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орядок и периодичность осуществления плановых и внеплановых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проверок полноты и качества предоставления муниципальной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услуги, в том числе порядок и формы контроля за полнотой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и качеством предоставления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77.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</w:t>
      </w:r>
      <w:r w:rsidRPr="00A01811">
        <w:rPr>
          <w:rFonts w:ascii="Liberation Serif" w:hAnsi="Liberation Serif" w:cs="Liberation Serif"/>
          <w:sz w:val="28"/>
          <w:szCs w:val="28"/>
        </w:rPr>
        <w:lastRenderedPageBreak/>
        <w:t>ответов на обращения заявителей, содержащие жалобы на действия (бездействие) ответственного должностного лица Администрации.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Администрации) и внеплановыми, в том числе по конкретному обращению заявителя.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A01811">
        <w:rPr>
          <w:rFonts w:ascii="Liberation Serif" w:hAnsi="Liberation Serif" w:cs="Liberation Serif"/>
          <w:b/>
          <w:sz w:val="28"/>
          <w:szCs w:val="28"/>
        </w:rPr>
        <w:t>тветственность должностных лиц, ответственного должностного лица</w:t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предоставляющих муниципальную услугу, за решения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действия (бездействие), принимаемые (осуществляемые)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ими в ходе предоставления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>78.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оложения, характеризующие требования к порядку и формам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контроля за предоставлением муниципальной услуги,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79.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должностного лица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80. 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ответственного должностного лица;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жалоб по фактам нарушения должностными лицами, ответственн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ым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свобод, прав и законных интересов заявителей</w:t>
      </w:r>
      <w:r w:rsidRPr="00A01811">
        <w:rPr>
          <w:rFonts w:ascii="Liberation Serif" w:hAnsi="Liberation Serif" w:cs="Liberation Serif"/>
          <w:sz w:val="28"/>
          <w:szCs w:val="28"/>
        </w:rPr>
        <w:t>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2938D9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5. Д</w:t>
      </w:r>
      <w:r w:rsidRPr="00A01811">
        <w:rPr>
          <w:rFonts w:ascii="Liberation Serif" w:hAnsi="Liberation Serif" w:cs="Liberation Serif"/>
          <w:b/>
          <w:sz w:val="28"/>
          <w:szCs w:val="28"/>
        </w:rPr>
        <w:t>осудебный (внесудебный) порядок</w:t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обжалования решений и действий (бездействия)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ответственного должно</w:t>
      </w:r>
      <w:r w:rsidRPr="00A01811">
        <w:rPr>
          <w:rFonts w:ascii="Liberation Serif" w:hAnsi="Liberation Serif" w:cs="Liberation Serif"/>
          <w:b/>
          <w:sz w:val="28"/>
          <w:szCs w:val="28"/>
        </w:rPr>
        <w:t>стного лица, предоставляющего муниципальную услугу, должностных лиц, муниципальных служащих и работников администрации, а также решений и действий (бездействия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</w:t>
      </w:r>
      <w:r w:rsidRPr="00A01811">
        <w:rPr>
          <w:rFonts w:ascii="Liberation Serif" w:hAnsi="Liberation Serif" w:cs="Liberation Serif"/>
          <w:b/>
          <w:sz w:val="28"/>
          <w:szCs w:val="28"/>
        </w:rPr>
        <w:t>нформация для заинтересованных лиц об их праве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на досудебное (внесудебное) обжалование 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(бездействия) и (или) решений, осуществляемых (принятых)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в ходе предоставления муниципальной услуги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81.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Заявитель вправе обжаловать решения и действия (бездействие),  ответственного должностного лица, предоставляющего муниципальную услугу, его должностных лиц, муниципальных служащих и работников, а также решения и действия (бездействие)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работников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досудебном (внесудебном) порядке, предусмотренном статьей 11.1 Федеральног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закона от 27.07.2010 № 210-ФЗ.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A01811">
        <w:rPr>
          <w:rFonts w:ascii="Liberation Serif" w:hAnsi="Liberation Serif" w:cs="Liberation Serif"/>
          <w:b/>
          <w:sz w:val="28"/>
          <w:szCs w:val="28"/>
        </w:rPr>
        <w:t>рганы государственной власти, органы местного самоуправления, организации и уполномоченные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на рассмотрение жалобы лица, которым может быть направлена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жалоба заявителя в досудебном (внесудебном) порядке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spacing w:after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82.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ответственного должностного лица, предоставляющего муниципальную услугу, должностных лиц, муниципальных служащих и работников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жалоба подается для рассмотрения ответственному должностному лицу по месту предоставления муниципальной услуг, в письменной форме, по почте или через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 на решения и действия ответственного должностного лица,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 В случае обжалования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носителе, в том числе при личном приеме заявителя по почте или в электронной форме.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</w:t>
      </w:r>
      <w:r w:rsidRPr="00A01811">
        <w:rPr>
          <w:rFonts w:ascii="Liberation Serif" w:hAnsi="Liberation Serif" w:cs="Liberation Serif"/>
          <w:b/>
          <w:sz w:val="28"/>
          <w:szCs w:val="28"/>
        </w:rPr>
        <w:t>пособы информирования заявителей о порядке подачи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и рассмотрения жалобы, в том числе с использованием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единого портала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spacing w:after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>84.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Ответственное должностное лицо, предоставляющий муниципальную услугу,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предоставления государственных и муниципальных услуг обеспечивают: 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ответственного должностного лица, предоставляющего муниципальную услугу, его должностных лиц, муниципальных служащих и работников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 (</w:t>
      </w:r>
      <w:hyperlink r:id="rId10" w:history="1">
        <w:r w:rsidRPr="00A0181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http://slturmr.ru/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mfc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66.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/) и учредителя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2" w:history="1"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dis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midural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/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 в разделе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Дополнительная информация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соответствующей муниципальной услуги;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 действий (бездействий), ответственного должностного лица, предоставляющего муниципальную услугу, его должностных лиц, муниципальных служащих и работников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еречень нормативных правовых актов, регулирующих порядок</w:t>
      </w: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досудебного (внесудебного) обжалования решений и действий</w:t>
      </w: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>(бездействий)ответственного должностного лица, предоставляющего 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услугу, должностных лиц, муниципальных служащих и работников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администрации, а также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674077" w:rsidRPr="00A01811" w:rsidRDefault="00A820C0" w:rsidP="00A820C0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85. </w:t>
      </w:r>
      <w:r w:rsidR="00674077" w:rsidRPr="00A01811">
        <w:rPr>
          <w:rFonts w:ascii="Liberation Serif" w:hAnsi="Liberation Serif" w:cs="Liberation Serif"/>
          <w:sz w:val="28"/>
          <w:szCs w:val="28"/>
        </w:rPr>
        <w:t>Перечень нормативных правовых актов</w:t>
      </w:r>
    </w:p>
    <w:p w:rsidR="00A820C0" w:rsidRPr="00A01811" w:rsidRDefault="00A820C0" w:rsidP="00A820C0">
      <w:pPr>
        <w:spacing w:after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20C0" w:rsidRPr="00A01811" w:rsidRDefault="00A820C0" w:rsidP="00A820C0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№ 828-ПП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20C0" w:rsidRPr="00A01811" w:rsidRDefault="00A820C0" w:rsidP="00A820C0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администрации Слободо-Туринского муниципального района от </w:t>
      </w:r>
      <w:r w:rsidR="000768B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18.07.2019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0768B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292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Распоряжение администрации Слободо-Туринского муниципального района от</w:t>
      </w:r>
      <w:r w:rsidR="0026766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18.07.2019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26766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131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назначении муниципальных служащих администрации Слободо-Туринского муниципального района, уполномоченных на прием и рассмотрение жалоб на решения и действия (бездействие) администрации Слободо-Туринского муниципального района, должностных лиц, муниципальных служащих и работников администрации Слободо-Туринского муниципального района, предоставляющих муниципальные услуги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86. Полная информация о порядке подачи и рассмотрении жалобы на решения и действия (бездействие) ответственного должностного лица,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многофункциональной центра предоставления государственных и муниципальных услуг размещена в разделе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Дополнительная информация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Едином портале муниципальной услуги по адресу </w:t>
      </w:r>
      <w:r w:rsidR="00267664" w:rsidRPr="00A01811">
        <w:rPr>
          <w:rFonts w:ascii="Liberation Serif" w:hAnsi="Liberation Serif" w:cs="Liberation Serif"/>
          <w:color w:val="0000FF"/>
          <w:sz w:val="28"/>
          <w:szCs w:val="28"/>
          <w:u w:val="single"/>
        </w:rPr>
        <w:t>https://www.gosuslugi.ru</w:t>
      </w:r>
    </w:p>
    <w:p w:rsidR="00587551" w:rsidRDefault="00587551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664" w:rsidRDefault="0026766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38D9" w:rsidRDefault="002938D9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A29C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29C4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В Администрацию Слободо-Туринского муниципального 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района Свердловской области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Сведения о Заявителе (застройщике):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Ф.И.О. физического лица (в том числе физ. лица,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зарегистрированного в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индивидуального предпринимателя) полное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наименование организации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организационно-правовой формы юридического лица)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в лице: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(Ф.И.О. руководителя и (или) иного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уполномоченного лица,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представителя физического лица)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Документ, удостоверяющий личность: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документа, серия, номер документа, кем и когда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выдан)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Сведения о государственной регистрации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юридического лица (индивидуального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предпринимателя):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ОГРН (ОГРНИП) 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ИНН 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Контактная информация: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Телефон: 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Эл. почта: 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Адрес места нахождения (регистрации)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юридического лица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адрес места жительства (регистрации)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физического лица: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Почтовый адрес: 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                          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8" w:name="Par621"/>
      <w:bookmarkEnd w:id="8"/>
      <w:r w:rsidRPr="00FA29C4">
        <w:rPr>
          <w:rFonts w:ascii="Times New Roman" w:eastAsia="Times New Roman" w:hAnsi="Times New Roman" w:cs="Times New Roman"/>
          <w:szCs w:val="20"/>
        </w:rPr>
        <w:t>Заявление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о выдаче разрешения на ввод объекта в эксплуатацию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от </w:t>
      </w:r>
      <w:r w:rsidR="00A01811">
        <w:rPr>
          <w:rFonts w:ascii="Times New Roman" w:eastAsia="Times New Roman" w:hAnsi="Times New Roman" w:cs="Times New Roman"/>
          <w:szCs w:val="20"/>
        </w:rPr>
        <w:t>«</w:t>
      </w:r>
      <w:r w:rsidR="00267664">
        <w:rPr>
          <w:rFonts w:ascii="Times New Roman" w:eastAsia="Times New Roman" w:hAnsi="Times New Roman" w:cs="Times New Roman"/>
          <w:szCs w:val="20"/>
        </w:rPr>
        <w:t>_</w:t>
      </w:r>
      <w:r w:rsidR="00A01811">
        <w:rPr>
          <w:rFonts w:ascii="Times New Roman" w:eastAsia="Times New Roman" w:hAnsi="Times New Roman" w:cs="Times New Roman"/>
          <w:szCs w:val="20"/>
        </w:rPr>
        <w:t>»</w:t>
      </w:r>
      <w:r w:rsidRPr="00FA29C4">
        <w:rPr>
          <w:rFonts w:ascii="Times New Roman" w:eastAsia="Times New Roman" w:hAnsi="Times New Roman" w:cs="Times New Roman"/>
          <w:szCs w:val="20"/>
        </w:rPr>
        <w:t xml:space="preserve"> _____________ 20__ г.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Прошу  в соответствии   со   статьей 55    Градостроительного   кодекса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Российской Федерации выдать разрешение  на  ввод в   эксплуатацию   объекта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 (этапа) _______________________________________,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построенного на основании разрешения на строительство </w:t>
      </w:r>
      <w:r w:rsidR="0026766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выданного 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__________________ ____ г.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(орган, выдавший разрешение)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и градостроительного плана N _______, выданного 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______________ ____ г.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   (орган, выдавший градостроительный план)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Предупрежден(а) об ответственности за предоставление  заведомо   ложной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и недостоверных данных.</w:t>
      </w:r>
    </w:p>
    <w:p w:rsidR="00FA29C4" w:rsidRPr="00FA29C4" w:rsidRDefault="00FA29C4" w:rsidP="0026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Выражаю согласие на обработку моих персональных  данных   </w:t>
      </w:r>
      <w:r w:rsidR="00267664">
        <w:rPr>
          <w:rFonts w:ascii="Times New Roman" w:eastAsia="Times New Roman" w:hAnsi="Times New Roman" w:cs="Times New Roman"/>
          <w:sz w:val="24"/>
          <w:szCs w:val="24"/>
        </w:rPr>
        <w:t>Администрацией Слободо-Туринского муниципального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Свердловской области.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 *: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Всего к заявлению (на _______ страницах) приложено _______ видов документов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на ____ листах в 1 экз.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Застройщик: ________________________ ________________ 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(наименование должности  (личная подпись) (расшифровка подписи)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руководителя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юридического лица)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A01811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9C4"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29C4" w:rsidRPr="00FA29C4">
        <w:rPr>
          <w:rFonts w:ascii="Times New Roman" w:eastAsia="Times New Roman" w:hAnsi="Times New Roman" w:cs="Times New Roman"/>
          <w:sz w:val="24"/>
          <w:szCs w:val="24"/>
        </w:rPr>
        <w:t>________________ ____ г.          М.П.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Исполнитель, телефон 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* прилагаются документы,  перечень  которых установлен   частью 3 статьи 55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29C4" w:rsidRPr="00FA29C4" w:rsidRDefault="00FA29C4" w:rsidP="00FA29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</w:rPr>
      </w:pPr>
    </w:p>
    <w:p w:rsidR="00FA29C4" w:rsidRPr="001A6919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29C4" w:rsidRPr="001A6919" w:rsidSect="00A01811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F0" w:rsidRDefault="00FE3CF0" w:rsidP="001B205E">
      <w:pPr>
        <w:spacing w:after="0" w:line="240" w:lineRule="auto"/>
      </w:pPr>
      <w:r>
        <w:separator/>
      </w:r>
    </w:p>
  </w:endnote>
  <w:endnote w:type="continuationSeparator" w:id="0">
    <w:p w:rsidR="00FE3CF0" w:rsidRDefault="00FE3CF0" w:rsidP="001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F0" w:rsidRDefault="00FE3CF0" w:rsidP="001B205E">
      <w:pPr>
        <w:spacing w:after="0" w:line="240" w:lineRule="auto"/>
      </w:pPr>
      <w:r>
        <w:separator/>
      </w:r>
    </w:p>
  </w:footnote>
  <w:footnote w:type="continuationSeparator" w:id="0">
    <w:p w:rsidR="00FE3CF0" w:rsidRDefault="00FE3CF0" w:rsidP="001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-83697251"/>
      <w:docPartObj>
        <w:docPartGallery w:val="Page Numbers (Top of Page)"/>
        <w:docPartUnique/>
      </w:docPartObj>
    </w:sdtPr>
    <w:sdtEndPr/>
    <w:sdtContent>
      <w:p w:rsidR="00A01811" w:rsidRPr="00A01811" w:rsidRDefault="00A01811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A01811">
          <w:rPr>
            <w:rFonts w:ascii="Liberation Serif" w:hAnsi="Liberation Serif" w:cs="Liberation Serif"/>
            <w:sz w:val="28"/>
          </w:rPr>
          <w:fldChar w:fldCharType="begin"/>
        </w:r>
        <w:r w:rsidRPr="00A01811">
          <w:rPr>
            <w:rFonts w:ascii="Liberation Serif" w:hAnsi="Liberation Serif" w:cs="Liberation Serif"/>
            <w:sz w:val="28"/>
          </w:rPr>
          <w:instrText>PAGE   \* MERGEFORMAT</w:instrText>
        </w:r>
        <w:r w:rsidRPr="00A01811">
          <w:rPr>
            <w:rFonts w:ascii="Liberation Serif" w:hAnsi="Liberation Serif" w:cs="Liberation Serif"/>
            <w:sz w:val="28"/>
          </w:rPr>
          <w:fldChar w:fldCharType="separate"/>
        </w:r>
        <w:r w:rsidR="00352444">
          <w:rPr>
            <w:rFonts w:ascii="Liberation Serif" w:hAnsi="Liberation Serif" w:cs="Liberation Serif"/>
            <w:noProof/>
            <w:sz w:val="28"/>
          </w:rPr>
          <w:t>6</w:t>
        </w:r>
        <w:r w:rsidRPr="00A0181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01811" w:rsidRDefault="00A018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F97C89"/>
    <w:multiLevelType w:val="hybridMultilevel"/>
    <w:tmpl w:val="DCFE878E"/>
    <w:lvl w:ilvl="0" w:tplc="04190001">
      <w:start w:val="1"/>
      <w:numFmt w:val="bullet"/>
      <w:lvlText w:val=""/>
      <w:lvlJc w:val="left"/>
      <w:pPr>
        <w:ind w:left="2162" w:hanging="8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F4500D4"/>
    <w:multiLevelType w:val="hybridMultilevel"/>
    <w:tmpl w:val="B1D49EB8"/>
    <w:lvl w:ilvl="0" w:tplc="A29A7E12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6"/>
    <w:rsid w:val="000250C1"/>
    <w:rsid w:val="000768B7"/>
    <w:rsid w:val="000A519B"/>
    <w:rsid w:val="000B29BB"/>
    <w:rsid w:val="000C533F"/>
    <w:rsid w:val="000C6973"/>
    <w:rsid w:val="000D3196"/>
    <w:rsid w:val="001453E5"/>
    <w:rsid w:val="00150153"/>
    <w:rsid w:val="00166B2A"/>
    <w:rsid w:val="00185738"/>
    <w:rsid w:val="00196C27"/>
    <w:rsid w:val="001A2A74"/>
    <w:rsid w:val="001A6919"/>
    <w:rsid w:val="001B0C2A"/>
    <w:rsid w:val="001B205E"/>
    <w:rsid w:val="001B6ACA"/>
    <w:rsid w:val="001C54C4"/>
    <w:rsid w:val="001E5D4F"/>
    <w:rsid w:val="001F6257"/>
    <w:rsid w:val="00212AD9"/>
    <w:rsid w:val="00226AF3"/>
    <w:rsid w:val="00226BE8"/>
    <w:rsid w:val="00267664"/>
    <w:rsid w:val="002722C9"/>
    <w:rsid w:val="00284C6A"/>
    <w:rsid w:val="00292141"/>
    <w:rsid w:val="002938D9"/>
    <w:rsid w:val="00294F72"/>
    <w:rsid w:val="002B6C85"/>
    <w:rsid w:val="002D47AD"/>
    <w:rsid w:val="002F29A3"/>
    <w:rsid w:val="00313748"/>
    <w:rsid w:val="00332A7F"/>
    <w:rsid w:val="00332EA8"/>
    <w:rsid w:val="00337A12"/>
    <w:rsid w:val="0034283E"/>
    <w:rsid w:val="00346726"/>
    <w:rsid w:val="00352444"/>
    <w:rsid w:val="00352598"/>
    <w:rsid w:val="0037191C"/>
    <w:rsid w:val="003868EC"/>
    <w:rsid w:val="003949E3"/>
    <w:rsid w:val="0039521B"/>
    <w:rsid w:val="00396C3E"/>
    <w:rsid w:val="003A678A"/>
    <w:rsid w:val="003E7217"/>
    <w:rsid w:val="003F00D1"/>
    <w:rsid w:val="003F5913"/>
    <w:rsid w:val="003F69D6"/>
    <w:rsid w:val="003F72A6"/>
    <w:rsid w:val="0040106A"/>
    <w:rsid w:val="00416B96"/>
    <w:rsid w:val="00424F57"/>
    <w:rsid w:val="0042645F"/>
    <w:rsid w:val="00436211"/>
    <w:rsid w:val="0043695A"/>
    <w:rsid w:val="00447913"/>
    <w:rsid w:val="00452172"/>
    <w:rsid w:val="004A3468"/>
    <w:rsid w:val="004B615D"/>
    <w:rsid w:val="004B666A"/>
    <w:rsid w:val="004B79B5"/>
    <w:rsid w:val="004C4434"/>
    <w:rsid w:val="004D3DB3"/>
    <w:rsid w:val="004E1B60"/>
    <w:rsid w:val="00504A63"/>
    <w:rsid w:val="0051545C"/>
    <w:rsid w:val="00541B2E"/>
    <w:rsid w:val="0055107E"/>
    <w:rsid w:val="0056511F"/>
    <w:rsid w:val="00587551"/>
    <w:rsid w:val="00587588"/>
    <w:rsid w:val="0059626E"/>
    <w:rsid w:val="005B3D94"/>
    <w:rsid w:val="005B4E00"/>
    <w:rsid w:val="005D4A2D"/>
    <w:rsid w:val="006005A0"/>
    <w:rsid w:val="00605D53"/>
    <w:rsid w:val="00630737"/>
    <w:rsid w:val="006438FC"/>
    <w:rsid w:val="006521C8"/>
    <w:rsid w:val="00672B85"/>
    <w:rsid w:val="00674077"/>
    <w:rsid w:val="006902C4"/>
    <w:rsid w:val="006A0C34"/>
    <w:rsid w:val="006C42FB"/>
    <w:rsid w:val="006C4528"/>
    <w:rsid w:val="006C6A45"/>
    <w:rsid w:val="006E16BA"/>
    <w:rsid w:val="006E4716"/>
    <w:rsid w:val="00703FE5"/>
    <w:rsid w:val="00721CF9"/>
    <w:rsid w:val="00735879"/>
    <w:rsid w:val="00746B02"/>
    <w:rsid w:val="00753766"/>
    <w:rsid w:val="00757D2F"/>
    <w:rsid w:val="00777A1B"/>
    <w:rsid w:val="00780F37"/>
    <w:rsid w:val="007A4D20"/>
    <w:rsid w:val="007E1DBB"/>
    <w:rsid w:val="00807E35"/>
    <w:rsid w:val="0081279A"/>
    <w:rsid w:val="00824B97"/>
    <w:rsid w:val="00831A1C"/>
    <w:rsid w:val="0084326C"/>
    <w:rsid w:val="00847847"/>
    <w:rsid w:val="008B4FE1"/>
    <w:rsid w:val="008E1433"/>
    <w:rsid w:val="008E292F"/>
    <w:rsid w:val="008E61EC"/>
    <w:rsid w:val="00931440"/>
    <w:rsid w:val="0094162F"/>
    <w:rsid w:val="0094484B"/>
    <w:rsid w:val="00954A8E"/>
    <w:rsid w:val="00977B54"/>
    <w:rsid w:val="009846AB"/>
    <w:rsid w:val="009B3A4A"/>
    <w:rsid w:val="009F2D92"/>
    <w:rsid w:val="00A01811"/>
    <w:rsid w:val="00A116C9"/>
    <w:rsid w:val="00A27B01"/>
    <w:rsid w:val="00A40ADA"/>
    <w:rsid w:val="00A543C0"/>
    <w:rsid w:val="00A820C0"/>
    <w:rsid w:val="00A8508A"/>
    <w:rsid w:val="00A86837"/>
    <w:rsid w:val="00AC2243"/>
    <w:rsid w:val="00AE0CFF"/>
    <w:rsid w:val="00AF2E27"/>
    <w:rsid w:val="00B1007F"/>
    <w:rsid w:val="00B12C2F"/>
    <w:rsid w:val="00BA27F4"/>
    <w:rsid w:val="00BA7366"/>
    <w:rsid w:val="00BD4597"/>
    <w:rsid w:val="00BD6F13"/>
    <w:rsid w:val="00BF0EF4"/>
    <w:rsid w:val="00C066ED"/>
    <w:rsid w:val="00C1565C"/>
    <w:rsid w:val="00C2196B"/>
    <w:rsid w:val="00C52BDD"/>
    <w:rsid w:val="00C53AC6"/>
    <w:rsid w:val="00C77973"/>
    <w:rsid w:val="00C80E37"/>
    <w:rsid w:val="00C84B96"/>
    <w:rsid w:val="00C96F54"/>
    <w:rsid w:val="00CA38D4"/>
    <w:rsid w:val="00CB62A2"/>
    <w:rsid w:val="00D1007D"/>
    <w:rsid w:val="00D678D7"/>
    <w:rsid w:val="00D90D60"/>
    <w:rsid w:val="00DB2177"/>
    <w:rsid w:val="00DB2E38"/>
    <w:rsid w:val="00DC1DC8"/>
    <w:rsid w:val="00DD63C5"/>
    <w:rsid w:val="00DF6940"/>
    <w:rsid w:val="00DF749D"/>
    <w:rsid w:val="00E133A4"/>
    <w:rsid w:val="00E25500"/>
    <w:rsid w:val="00E327D9"/>
    <w:rsid w:val="00E32FC9"/>
    <w:rsid w:val="00E43E59"/>
    <w:rsid w:val="00E561E9"/>
    <w:rsid w:val="00E637E9"/>
    <w:rsid w:val="00E77AC4"/>
    <w:rsid w:val="00E81A4C"/>
    <w:rsid w:val="00EB1854"/>
    <w:rsid w:val="00EE2694"/>
    <w:rsid w:val="00EF2FFD"/>
    <w:rsid w:val="00F15689"/>
    <w:rsid w:val="00F43B3B"/>
    <w:rsid w:val="00F46F6A"/>
    <w:rsid w:val="00F9097C"/>
    <w:rsid w:val="00F91826"/>
    <w:rsid w:val="00F9465C"/>
    <w:rsid w:val="00FA156F"/>
    <w:rsid w:val="00FA29C4"/>
    <w:rsid w:val="00FC01BE"/>
    <w:rsid w:val="00FC0520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53AC6"/>
  </w:style>
  <w:style w:type="paragraph" w:styleId="a4">
    <w:name w:val="header"/>
    <w:basedOn w:val="a"/>
    <w:link w:val="a3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53AC6"/>
  </w:style>
  <w:style w:type="paragraph" w:styleId="a6">
    <w:name w:val="footer"/>
    <w:basedOn w:val="a"/>
    <w:link w:val="a5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5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53A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C53AC6"/>
    <w:rPr>
      <w:color w:val="0000FF"/>
      <w:u w:val="single"/>
    </w:rPr>
  </w:style>
  <w:style w:type="paragraph" w:customStyle="1" w:styleId="ConsPlusNonformat">
    <w:name w:val="ConsPlusNonformat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F2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F9"/>
    <w:rPr>
      <w:rFonts w:ascii="Tahoma" w:hAnsi="Tahoma" w:cs="Tahoma"/>
      <w:sz w:val="16"/>
      <w:szCs w:val="16"/>
    </w:rPr>
  </w:style>
  <w:style w:type="character" w:customStyle="1" w:styleId="diffins">
    <w:name w:val="diff_ins"/>
    <w:basedOn w:val="a0"/>
    <w:rsid w:val="0019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53AC6"/>
  </w:style>
  <w:style w:type="paragraph" w:styleId="a4">
    <w:name w:val="header"/>
    <w:basedOn w:val="a"/>
    <w:link w:val="a3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53AC6"/>
  </w:style>
  <w:style w:type="paragraph" w:styleId="a6">
    <w:name w:val="footer"/>
    <w:basedOn w:val="a"/>
    <w:link w:val="a5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5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53A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C53AC6"/>
    <w:rPr>
      <w:color w:val="0000FF"/>
      <w:u w:val="single"/>
    </w:rPr>
  </w:style>
  <w:style w:type="paragraph" w:customStyle="1" w:styleId="ConsPlusNonformat">
    <w:name w:val="ConsPlusNonformat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F2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F9"/>
    <w:rPr>
      <w:rFonts w:ascii="Tahoma" w:hAnsi="Tahoma" w:cs="Tahoma"/>
      <w:sz w:val="16"/>
      <w:szCs w:val="16"/>
    </w:rPr>
  </w:style>
  <w:style w:type="character" w:customStyle="1" w:styleId="diffins">
    <w:name w:val="diff_ins"/>
    <w:basedOn w:val="a0"/>
    <w:rsid w:val="0019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6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16FE-8377-4ABD-952C-DF81569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10673</Words>
  <Characters>60840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Строительства</Company>
  <LinksUpToDate>false</LinksUpToDate>
  <CharactersWithSpaces>71371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 В.Т.</dc:creator>
  <cp:lastModifiedBy>пользователь</cp:lastModifiedBy>
  <cp:revision>2</cp:revision>
  <cp:lastPrinted>2019-09-23T09:42:00Z</cp:lastPrinted>
  <dcterms:created xsi:type="dcterms:W3CDTF">2020-10-30T05:26:00Z</dcterms:created>
  <dcterms:modified xsi:type="dcterms:W3CDTF">2020-10-30T05:26:00Z</dcterms:modified>
</cp:coreProperties>
</file>