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01" w:rsidRDefault="00545A01" w:rsidP="00545A01">
      <w:pPr>
        <w:pStyle w:val="Default"/>
      </w:pPr>
    </w:p>
    <w:p w:rsidR="00545A01" w:rsidRDefault="00545A01" w:rsidP="00545A01">
      <w:pPr>
        <w:pStyle w:val="Default"/>
        <w:jc w:val="center"/>
        <w:rPr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 xml:space="preserve">Информация, которую необходимо учитывать при направлении обращения в адрес </w:t>
      </w:r>
      <w:r>
        <w:rPr>
          <w:b/>
          <w:bCs/>
          <w:sz w:val="32"/>
          <w:szCs w:val="32"/>
        </w:rPr>
        <w:t>главы Слободо-Туринского муниципального района Свердловской области</w:t>
      </w:r>
    </w:p>
    <w:bookmarkEnd w:id="0"/>
    <w:p w:rsidR="00545A01" w:rsidRDefault="00545A01" w:rsidP="00545A01">
      <w:pPr>
        <w:pStyle w:val="Default"/>
        <w:rPr>
          <w:sz w:val="28"/>
          <w:szCs w:val="28"/>
        </w:rPr>
      </w:pP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Обращения, направленные в форме электронного документа через официальный сайт, поступают на рассмотрение в </w:t>
      </w:r>
      <w:r w:rsidRPr="00545A01">
        <w:rPr>
          <w:bCs/>
          <w:sz w:val="32"/>
          <w:szCs w:val="32"/>
        </w:rPr>
        <w:t>Слободо-Туринского муниципального района</w:t>
      </w:r>
      <w:r>
        <w:rPr>
          <w:sz w:val="28"/>
          <w:szCs w:val="28"/>
        </w:rPr>
        <w:t xml:space="preserve"> Свердловской области.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Перед отправкой обращения в форме электронного документа необходимо корректно заполнить электронную форму.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3. Ответ на Ваше обращение либо уведомление о его переадресации направляется по адресу электронной почты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), указанному Вами.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4. 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 статьей 7 Федерального закона от 2 мая 2006 года № 59-ФЗ «О порядке рассмотрения обращений граждан Российской Федерации».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целях объективного и всестороннего рассмотрения обращения в поле текста обращения рекомендуем указать адрес описанного Вами места действия, факта или события.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Вашего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лицу, в соответствии с их компетенцией, о чем Вам будет сообщено в течение семи дней со дня регистрации обращения.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Обращаем внимание, что в 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 форме электронного документа действует защита от возможного внедрения вирусных программ.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5. В случае необходимости для подтверждения своих доводов Вы вправе приложить к обращению необходимые документы и материалы в электронной форме: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>
        <w:rPr>
          <w:sz w:val="28"/>
          <w:szCs w:val="28"/>
        </w:rPr>
        <w:t xml:space="preserve">текстового (графического) формата: </w:t>
      </w:r>
      <w:proofErr w:type="spellStart"/>
      <w:r>
        <w:rPr>
          <w:sz w:val="28"/>
          <w:szCs w:val="28"/>
        </w:rPr>
        <w:t>txt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pps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ppt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pub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bmp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pcx</w:t>
      </w:r>
      <w:proofErr w:type="spellEnd"/>
      <w:r>
        <w:rPr>
          <w:sz w:val="28"/>
          <w:szCs w:val="28"/>
        </w:rPr>
        <w:t xml:space="preserve">;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</w:rPr>
        <w:t>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(видео-) формата: mp3, </w:t>
      </w:r>
      <w:proofErr w:type="spellStart"/>
      <w:r>
        <w:rPr>
          <w:sz w:val="28"/>
          <w:szCs w:val="28"/>
        </w:rPr>
        <w:t>wma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avi</w:t>
      </w:r>
      <w:proofErr w:type="spellEnd"/>
      <w:r>
        <w:rPr>
          <w:sz w:val="28"/>
          <w:szCs w:val="28"/>
        </w:rPr>
        <w:t xml:space="preserve">, mp4, </w:t>
      </w:r>
      <w:proofErr w:type="spellStart"/>
      <w:r>
        <w:rPr>
          <w:sz w:val="28"/>
          <w:szCs w:val="28"/>
        </w:rPr>
        <w:t>mkv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wmv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flv</w:t>
      </w:r>
      <w:proofErr w:type="spellEnd"/>
      <w:r>
        <w:rPr>
          <w:sz w:val="28"/>
          <w:szCs w:val="28"/>
        </w:rPr>
        <w:t xml:space="preserve">.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Иные форматы не обрабатываются в информационных системах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545A01">
        <w:rPr>
          <w:bCs/>
          <w:sz w:val="32"/>
          <w:szCs w:val="32"/>
        </w:rPr>
        <w:t>Слободо-Туринского муниципального района</w:t>
      </w:r>
      <w:r>
        <w:rPr>
          <w:sz w:val="28"/>
          <w:szCs w:val="28"/>
        </w:rPr>
        <w:t xml:space="preserve">.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Информируем Вас, что гарантированная передача файла вложения на почтовый сервер зависит от пропускной способности используемой Вами информационно-телекоммуникационной сети «Интернет», а получение – от объёма обрабатываемых почтовым сервером переданных файлов. </w:t>
      </w:r>
    </w:p>
    <w:p w:rsidR="00545A01" w:rsidRDefault="00545A01" w:rsidP="00545A0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При подключении Вашего оборудования к информационно-телекоммуникационной сети «Интернет» по выделенным каналам связи с использованием технологий ADSL, 3G, 4G,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и иных технологий, обеспечивающих аналогичные скорости передачи данных в информационно-телекоммуникационной сети «Интернет», передача и обработка файла с суммарным размером: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до 5 Мб осуществляется, как правило, без задержки во времени;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5 Мб до 10 Мб может осуществляться с задержкой во времени;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свыше 10 Мб может быть не </w:t>
      </w:r>
      <w:proofErr w:type="gramStart"/>
      <w:r>
        <w:rPr>
          <w:sz w:val="28"/>
          <w:szCs w:val="28"/>
        </w:rPr>
        <w:t>осуществлена</w:t>
      </w:r>
      <w:proofErr w:type="gramEnd"/>
      <w:r>
        <w:rPr>
          <w:sz w:val="28"/>
          <w:szCs w:val="28"/>
        </w:rPr>
        <w:t xml:space="preserve">.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Если в направленном Вами тексте в форме электронного документа, содержащемся в поле ввода текста обращения в форме электронного документа, не изложено предложение, заявление или жалоба, а только ссылка на приложение (файл вложение) либо на контент интернет-сайта, то в ответе разъясняется порядок рассмотрения обращения, установленный Федеральным законом от 2 мая 2006 года № 59 «О порядке рассмотрения обращений граждан Российской Федерации». </w:t>
      </w:r>
      <w:proofErr w:type="gramEnd"/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7. Обращаем Ваше внимание на порядок рассмотрения отдельных обращений, предусмотренный статьей 11 Федерального закона от 2 мая 2006 года № 59-ФЗ «О порядке рассмотрения обращений граждан Российской Федерации».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8. При направлении Вами обращений, касающихся обжалования судебных решений, необходимо иметь в виду следующее.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Согласно статье 118 Конституции Российской Федерации правосудие в России осуществляется только судом.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>
        <w:rPr>
          <w:sz w:val="28"/>
          <w:szCs w:val="28"/>
        </w:rPr>
        <w:t xml:space="preserve"> Решения судебных органов обжалуются в установленном законом процессуальном порядке.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частью 2 статьи 11 Федерального закона от 2 мая 2006 года № 59-ФЗ «О порядке рассмотрения обращений граждан Российской Федерации»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В соответствии с частью 3 статьи 11 Федерального закона от 2 мая 2006 года № 59-ФЗ «О порядке рассмотрения обращений граждан Российской Федерации»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</w:t>
      </w:r>
      <w:proofErr w:type="gramEnd"/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«Ответы на обращения, затрагивающие интересы неопределенного круга </w:t>
      </w:r>
      <w:r>
        <w:rPr>
          <w:sz w:val="28"/>
          <w:szCs w:val="28"/>
        </w:rPr>
        <w:lastRenderedPageBreak/>
        <w:t xml:space="preserve">лиц», на которой размещен ответ на вопрос, поставленный в Вашем обращении. </w:t>
      </w:r>
      <w:proofErr w:type="gramEnd"/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11. Информация о персональных данных 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 </w:t>
      </w:r>
    </w:p>
    <w:p w:rsidR="00545A01" w:rsidRDefault="00545A01" w:rsidP="00545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12. Документы, направленные через настоящий сервис, не соответствующие требованиям Федерального закона от 2 мая 2006 года № 59-ФЗ «О порядке рассмотрения обращений граждан Российской Федерации», рассмотрению не подлежат. </w:t>
      </w:r>
    </w:p>
    <w:p w:rsidR="00545A01" w:rsidRDefault="00545A01" w:rsidP="00545A01">
      <w:pPr>
        <w:rPr>
          <w:sz w:val="28"/>
          <w:szCs w:val="28"/>
        </w:rPr>
      </w:pPr>
    </w:p>
    <w:p w:rsidR="004B4EA8" w:rsidRPr="00545A01" w:rsidRDefault="00545A01" w:rsidP="00545A01">
      <w:pPr>
        <w:rPr>
          <w:rFonts w:ascii="Times New Roman" w:hAnsi="Times New Roman" w:cs="Times New Roman"/>
        </w:rPr>
      </w:pPr>
      <w:r w:rsidRPr="00545A01">
        <w:rPr>
          <w:rFonts w:ascii="Times New Roman" w:hAnsi="Times New Roman" w:cs="Times New Roman"/>
          <w:sz w:val="28"/>
          <w:szCs w:val="28"/>
        </w:rPr>
        <w:t xml:space="preserve">   </w:t>
      </w:r>
      <w:r w:rsidRPr="00545A01">
        <w:rPr>
          <w:rFonts w:ascii="Times New Roman" w:hAnsi="Times New Roman" w:cs="Times New Roman"/>
          <w:sz w:val="28"/>
          <w:szCs w:val="28"/>
        </w:rPr>
        <w:t xml:space="preserve">Адрес для отправки обращений почтой: </w:t>
      </w:r>
      <w:r w:rsidRPr="00545A01">
        <w:rPr>
          <w:rFonts w:ascii="Times New Roman" w:hAnsi="Times New Roman" w:cs="Times New Roman"/>
          <w:b/>
          <w:bCs/>
          <w:sz w:val="28"/>
          <w:szCs w:val="28"/>
        </w:rPr>
        <w:t>623930, с. Туринская слобода, ул. Ленина, д. 1.</w:t>
      </w:r>
    </w:p>
    <w:sectPr w:rsidR="004B4EA8" w:rsidRPr="0054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01"/>
    <w:rsid w:val="00545A01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2018-12-24T08:57:00Z</dcterms:created>
  <dcterms:modified xsi:type="dcterms:W3CDTF">2018-12-24T09:03:00Z</dcterms:modified>
</cp:coreProperties>
</file>